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Look w:val="01E0"/>
      </w:tblPr>
      <w:tblGrid>
        <w:gridCol w:w="2155"/>
        <w:gridCol w:w="284"/>
        <w:gridCol w:w="3338"/>
        <w:gridCol w:w="3508"/>
      </w:tblGrid>
      <w:tr w:rsidR="005F401E" w:rsidRPr="008B5C9F" w:rsidTr="00420379">
        <w:trPr>
          <w:jc w:val="center"/>
        </w:trPr>
        <w:tc>
          <w:tcPr>
            <w:tcW w:w="9285" w:type="dxa"/>
            <w:gridSpan w:val="4"/>
          </w:tcPr>
          <w:p w:rsidR="006D4B81" w:rsidRPr="008B5C9F" w:rsidRDefault="00F003C3" w:rsidP="00F712C6">
            <w:pPr>
              <w:spacing w:afterLines="50" w:line="540" w:lineRule="exact"/>
              <w:jc w:val="both"/>
              <w:rPr>
                <w:rFonts w:ascii="標楷體" w:hAnsi="標楷體"/>
                <w:b/>
                <w:sz w:val="36"/>
                <w:szCs w:val="36"/>
                <w:lang w:eastAsia="zh-TW"/>
              </w:rPr>
            </w:pPr>
            <w:r w:rsidRPr="008B5C9F">
              <w:rPr>
                <w:rFonts w:ascii="標楷體" w:hAnsi="標楷體"/>
                <w:b/>
                <w:sz w:val="36"/>
                <w:szCs w:val="36"/>
                <w:lang w:eastAsia="zh-TW"/>
              </w:rPr>
              <w:t>刑</w:t>
            </w:r>
            <w:r w:rsidR="00EA4284" w:rsidRPr="008B5C9F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事</w:t>
            </w:r>
            <w:r w:rsidR="00DE381F" w:rsidRPr="008B5C9F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答辯</w:t>
            </w:r>
            <w:r w:rsidR="00C1177C" w:rsidRPr="008B5C9F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狀</w:t>
            </w:r>
            <w:r w:rsidR="00115450" w:rsidRPr="008B5C9F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 xml:space="preserve"> </w:t>
            </w:r>
            <w:r w:rsidR="00115450" w:rsidRPr="008B5C9F">
              <w:rPr>
                <w:rFonts w:ascii="標楷體" w:hAnsi="標楷體"/>
                <w:b/>
                <w:sz w:val="36"/>
                <w:szCs w:val="36"/>
                <w:lang w:eastAsia="zh-TW"/>
              </w:rPr>
              <w:t xml:space="preserve">                              </w:t>
            </w:r>
            <w:r w:rsidR="004B7B34" w:rsidRPr="008B5C9F">
              <w:rPr>
                <w:rFonts w:ascii="標楷體" w:hAnsi="標楷體" w:hint="eastAsia"/>
                <w:b/>
                <w:sz w:val="36"/>
                <w:szCs w:val="36"/>
                <w:bdr w:val="single" w:sz="4" w:space="0" w:color="auto"/>
                <w:lang w:eastAsia="zh-TW"/>
              </w:rPr>
              <w:t xml:space="preserve"> </w:t>
            </w:r>
            <w:r w:rsidR="004B7B34" w:rsidRPr="008B5C9F">
              <w:rPr>
                <w:rFonts w:ascii="標楷體" w:hAnsi="標楷體"/>
                <w:b/>
                <w:sz w:val="36"/>
                <w:szCs w:val="36"/>
                <w:bdr w:val="single" w:sz="4" w:space="0" w:color="auto"/>
                <w:lang w:eastAsia="zh-TW"/>
              </w:rPr>
              <w:t xml:space="preserve">      </w:t>
            </w:r>
          </w:p>
        </w:tc>
      </w:tr>
      <w:tr w:rsidR="00735E67" w:rsidRPr="008B5C9F" w:rsidTr="00420379">
        <w:trPr>
          <w:jc w:val="center"/>
        </w:trPr>
        <w:tc>
          <w:tcPr>
            <w:tcW w:w="2155" w:type="dxa"/>
          </w:tcPr>
          <w:p w:rsidR="00735E67" w:rsidRPr="008B5C9F" w:rsidRDefault="00735E67" w:rsidP="00F712C6">
            <w:pPr>
              <w:spacing w:line="54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案號</w:t>
            </w:r>
          </w:p>
        </w:tc>
        <w:tc>
          <w:tcPr>
            <w:tcW w:w="284" w:type="dxa"/>
          </w:tcPr>
          <w:p w:rsidR="00735E67" w:rsidRPr="008B5C9F" w:rsidRDefault="00735E67" w:rsidP="00F712C6">
            <w:pPr>
              <w:spacing w:line="54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735E67" w:rsidRPr="008B5C9F" w:rsidRDefault="00BB6371" w:rsidP="00F712C6">
            <w:pPr>
              <w:spacing w:line="54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val="en-US" w:eastAsia="zh-TW"/>
              </w:rPr>
            </w:pPr>
            <w:proofErr w:type="gramStart"/>
            <w:r w:rsidRPr="008B5C9F">
              <w:rPr>
                <w:rFonts w:ascii="標楷體" w:hAnsi="標楷體"/>
                <w:sz w:val="32"/>
                <w:szCs w:val="32"/>
                <w:lang w:val="en-US" w:eastAsia="zh-TW"/>
              </w:rPr>
              <w:t>111</w:t>
            </w:r>
            <w:r w:rsidRPr="008B5C9F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年度訴字第</w:t>
            </w:r>
            <w:r w:rsidR="002E7D6F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1111</w:t>
            </w:r>
            <w:r w:rsidRPr="008B5C9F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號</w:t>
            </w:r>
            <w:proofErr w:type="gramEnd"/>
          </w:p>
        </w:tc>
      </w:tr>
      <w:tr w:rsidR="00420379" w:rsidRPr="008B5C9F" w:rsidTr="00420379">
        <w:trPr>
          <w:jc w:val="center"/>
        </w:trPr>
        <w:tc>
          <w:tcPr>
            <w:tcW w:w="2155" w:type="dxa"/>
          </w:tcPr>
          <w:p w:rsidR="00420379" w:rsidRPr="008B5C9F" w:rsidRDefault="00420379" w:rsidP="00F712C6">
            <w:pPr>
              <w:spacing w:line="54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股別</w:t>
            </w:r>
            <w:proofErr w:type="gramEnd"/>
          </w:p>
        </w:tc>
        <w:tc>
          <w:tcPr>
            <w:tcW w:w="284" w:type="dxa"/>
          </w:tcPr>
          <w:p w:rsidR="00420379" w:rsidRPr="008B5C9F" w:rsidRDefault="00420379" w:rsidP="00F712C6">
            <w:pPr>
              <w:spacing w:line="54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420379" w:rsidRPr="008B5C9F" w:rsidRDefault="002E7D6F" w:rsidP="00F712C6">
            <w:pPr>
              <w:spacing w:line="54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hAnsi="標楷體" w:cs="Apple Color Emoji"/>
                <w:sz w:val="32"/>
                <w:szCs w:val="32"/>
                <w:lang w:eastAsia="zh-TW"/>
              </w:rPr>
              <w:t>孝</w:t>
            </w:r>
            <w:r w:rsidR="00420379"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股</w:t>
            </w:r>
            <w:proofErr w:type="gramEnd"/>
          </w:p>
        </w:tc>
      </w:tr>
      <w:tr w:rsidR="00420379" w:rsidRPr="008B5C9F" w:rsidTr="00420379">
        <w:trPr>
          <w:jc w:val="center"/>
        </w:trPr>
        <w:tc>
          <w:tcPr>
            <w:tcW w:w="2155" w:type="dxa"/>
          </w:tcPr>
          <w:p w:rsidR="00420379" w:rsidRPr="008B5C9F" w:rsidRDefault="00420379" w:rsidP="00F712C6">
            <w:pPr>
              <w:spacing w:line="54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284" w:type="dxa"/>
          </w:tcPr>
          <w:p w:rsidR="00420379" w:rsidRPr="008B5C9F" w:rsidRDefault="00420379" w:rsidP="00F712C6">
            <w:pPr>
              <w:spacing w:line="54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420379" w:rsidRPr="008B5C9F" w:rsidRDefault="00420379" w:rsidP="00F712C6">
            <w:pPr>
              <w:spacing w:line="54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詐欺</w:t>
            </w:r>
            <w:r w:rsidR="002E7D6F">
              <w:rPr>
                <w:rFonts w:ascii="標楷體" w:hAnsi="標楷體" w:hint="eastAsia"/>
                <w:sz w:val="32"/>
                <w:szCs w:val="32"/>
                <w:lang w:eastAsia="zh-TW"/>
              </w:rPr>
              <w:t>取財</w:t>
            </w:r>
          </w:p>
        </w:tc>
      </w:tr>
      <w:tr w:rsidR="00420379" w:rsidRPr="008B5C9F" w:rsidTr="00420379">
        <w:trPr>
          <w:jc w:val="center"/>
        </w:trPr>
        <w:tc>
          <w:tcPr>
            <w:tcW w:w="2155" w:type="dxa"/>
          </w:tcPr>
          <w:p w:rsidR="00420379" w:rsidRPr="008B5C9F" w:rsidRDefault="00420379" w:rsidP="00F712C6">
            <w:pPr>
              <w:spacing w:line="54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被告</w:t>
            </w:r>
          </w:p>
        </w:tc>
        <w:tc>
          <w:tcPr>
            <w:tcW w:w="284" w:type="dxa"/>
          </w:tcPr>
          <w:p w:rsidR="00420379" w:rsidRPr="008B5C9F" w:rsidRDefault="00420379" w:rsidP="00F712C6">
            <w:pPr>
              <w:spacing w:line="54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338" w:type="dxa"/>
          </w:tcPr>
          <w:p w:rsidR="00420379" w:rsidRPr="008B5C9F" w:rsidRDefault="002E7D6F" w:rsidP="00F712C6">
            <w:pPr>
              <w:spacing w:line="54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王小明</w:t>
            </w:r>
          </w:p>
        </w:tc>
        <w:tc>
          <w:tcPr>
            <w:tcW w:w="3508" w:type="dxa"/>
          </w:tcPr>
          <w:p w:rsidR="00420379" w:rsidRDefault="00F712C6" w:rsidP="00F712C6">
            <w:pPr>
              <w:spacing w:line="540" w:lineRule="exact"/>
              <w:ind w:leftChars="-5" w:left="-8"/>
              <w:jc w:val="both"/>
              <w:rPr>
                <w:rFonts w:ascii="標楷體" w:hAnsi="標楷體" w:hint="eastAsia"/>
                <w:sz w:val="30"/>
                <w:szCs w:val="30"/>
                <w:lang w:val="en-US" w:eastAsia="zh-TW"/>
              </w:rPr>
            </w:pPr>
            <w:r w:rsidRPr="0015021E">
              <w:rPr>
                <w:rFonts w:ascii="標楷體" w:hAnsi="標楷體" w:hint="eastAsia"/>
                <w:sz w:val="30"/>
                <w:szCs w:val="30"/>
                <w:lang w:val="en-US" w:eastAsia="zh-TW"/>
              </w:rPr>
              <w:t>住</w:t>
            </w:r>
            <w:r w:rsidRPr="0015021E">
              <w:rPr>
                <w:rFonts w:ascii="標楷體" w:hAnsi="標楷體"/>
                <w:sz w:val="30"/>
                <w:szCs w:val="30"/>
                <w:lang w:val="en-US" w:eastAsia="zh-TW"/>
              </w:rPr>
              <w:t>台北市中正區博愛路131號</w:t>
            </w:r>
          </w:p>
          <w:p w:rsidR="008870B2" w:rsidRPr="008B5C9F" w:rsidRDefault="008870B2" w:rsidP="00F712C6">
            <w:pPr>
              <w:spacing w:line="54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val="en-US" w:eastAsia="zh-TW"/>
              </w:rPr>
            </w:pPr>
          </w:p>
        </w:tc>
      </w:tr>
    </w:tbl>
    <w:p w:rsidR="00C80564" w:rsidRPr="008B5C9F" w:rsidRDefault="00845C0F" w:rsidP="00F712C6">
      <w:pPr>
        <w:spacing w:beforeLines="50" w:afterLines="50" w:line="54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8B5C9F">
        <w:rPr>
          <w:rFonts w:ascii="標楷體" w:hAnsi="標楷體" w:hint="eastAsia"/>
          <w:b/>
          <w:sz w:val="32"/>
          <w:szCs w:val="32"/>
          <w:lang w:eastAsia="zh-TW"/>
        </w:rPr>
        <w:t>為</w:t>
      </w:r>
      <w:r w:rsidR="009466ED" w:rsidRPr="008B5C9F">
        <w:rPr>
          <w:rFonts w:ascii="標楷體" w:hAnsi="標楷體" w:hint="eastAsia"/>
          <w:b/>
          <w:sz w:val="32"/>
          <w:szCs w:val="32"/>
          <w:lang w:eastAsia="zh-TW"/>
        </w:rPr>
        <w:t>上開被告涉犯詐欺等案件，</w:t>
      </w:r>
      <w:r w:rsidR="00C030DD" w:rsidRPr="008B5C9F">
        <w:rPr>
          <w:rFonts w:ascii="標楷體" w:hAnsi="標楷體" w:hint="eastAsia"/>
          <w:b/>
          <w:sz w:val="32"/>
          <w:szCs w:val="32"/>
          <w:lang w:eastAsia="zh-TW"/>
        </w:rPr>
        <w:t>僅</w:t>
      </w:r>
      <w:r w:rsidR="009466ED" w:rsidRPr="008B5C9F">
        <w:rPr>
          <w:rFonts w:ascii="標楷體" w:hAnsi="標楷體" w:hint="eastAsia"/>
          <w:b/>
          <w:sz w:val="32"/>
          <w:szCs w:val="32"/>
          <w:lang w:eastAsia="zh-TW"/>
        </w:rPr>
        <w:t>依法提呈答辯事</w:t>
      </w:r>
      <w:r w:rsidRPr="008B5C9F">
        <w:rPr>
          <w:rFonts w:ascii="標楷體" w:hAnsi="標楷體" w:hint="eastAsia"/>
          <w:b/>
          <w:sz w:val="32"/>
          <w:szCs w:val="32"/>
          <w:lang w:eastAsia="zh-TW"/>
        </w:rPr>
        <w:t>：</w:t>
      </w:r>
    </w:p>
    <w:p w:rsidR="001864C0" w:rsidRPr="008B5C9F" w:rsidRDefault="001864C0" w:rsidP="00F712C6">
      <w:pPr>
        <w:spacing w:line="540" w:lineRule="exact"/>
        <w:ind w:left="641" w:hangingChars="200" w:hanging="641"/>
        <w:jc w:val="both"/>
        <w:rPr>
          <w:rFonts w:ascii="標楷體" w:hAnsi="標楷體" w:cs="標楷體"/>
          <w:b/>
          <w:bCs/>
          <w:sz w:val="32"/>
          <w:szCs w:val="32"/>
          <w:lang w:val="en-US" w:eastAsia="zh-TW"/>
        </w:rPr>
      </w:pPr>
      <w:r w:rsidRPr="008B5C9F">
        <w:rPr>
          <w:rFonts w:ascii="標楷體" w:hAnsi="標楷體" w:cs="標楷體"/>
          <w:b/>
          <w:bCs/>
          <w:sz w:val="32"/>
          <w:szCs w:val="32"/>
          <w:lang w:eastAsia="zh-TW"/>
        </w:rPr>
        <w:t>壹、</w:t>
      </w:r>
      <w:r w:rsidR="001D0B34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【</w:t>
      </w:r>
      <w:r w:rsidR="00FD55FF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量刑答辯</w:t>
      </w:r>
      <w:r w:rsidR="001D0B34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】</w:t>
      </w:r>
      <w:r w:rsidR="00FD55FF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被告</w:t>
      </w:r>
      <w:r w:rsidR="00C81754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為賺取生活費，經</w:t>
      </w:r>
      <w:r w:rsidR="00A658DE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友</w:t>
      </w:r>
      <w:r w:rsidR="00F03432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人</w:t>
      </w:r>
      <w:r w:rsidR="00C81754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介紹而為從事線上博弈客服人員之工作，而遭</w:t>
      </w:r>
      <w:r w:rsidR="00E20716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詐騙集團</w:t>
      </w:r>
      <w:r w:rsidR="00A658DE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欺騙及利用</w:t>
      </w:r>
      <w:r w:rsidR="00E20716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，一時思慮不周，將帳戶交付予詐騙集團，而觸犯我國法律，考量被告亦屬遭詐騙集團所利用之人，</w:t>
      </w:r>
      <w:r w:rsidR="00E20716" w:rsidRPr="008B5C9F">
        <w:rPr>
          <w:rFonts w:ascii="標楷體" w:hAnsi="標楷體" w:hint="eastAsia"/>
          <w:b/>
          <w:bCs/>
          <w:sz w:val="32"/>
          <w:szCs w:val="32"/>
          <w:lang w:eastAsia="zh-TW"/>
        </w:rPr>
        <w:t>自身主觀惡性尚非重大</w:t>
      </w:r>
      <w:r w:rsidR="00E9282D" w:rsidRPr="008B5C9F">
        <w:rPr>
          <w:rFonts w:ascii="標楷體" w:hAnsi="標楷體" w:hint="eastAsia"/>
          <w:b/>
          <w:bCs/>
          <w:sz w:val="32"/>
          <w:szCs w:val="32"/>
          <w:lang w:eastAsia="zh-TW"/>
        </w:rPr>
        <w:t>，且其於本案犯罪之分工，較諸實際策畫佈局、分配任務、施用詐術、終局保有犯罪所得之核心份子而言，僅居於聽從指示、代替涉險之次要性角色</w:t>
      </w:r>
      <w:r w:rsidR="00E20716" w:rsidRPr="008B5C9F">
        <w:rPr>
          <w:rFonts w:ascii="標楷體" w:hAnsi="標楷體" w:hint="eastAsia"/>
          <w:b/>
          <w:bCs/>
          <w:sz w:val="32"/>
          <w:szCs w:val="32"/>
          <w:lang w:eastAsia="zh-TW"/>
        </w:rPr>
        <w:t>，衡酌刑法第</w:t>
      </w:r>
      <w:r w:rsidR="00E20716" w:rsidRPr="008B5C9F">
        <w:rPr>
          <w:rFonts w:ascii="標楷體" w:hAnsi="標楷體"/>
          <w:b/>
          <w:bCs/>
          <w:sz w:val="32"/>
          <w:szCs w:val="32"/>
          <w:lang w:val="en-US" w:eastAsia="zh-TW"/>
        </w:rPr>
        <w:t>57</w:t>
      </w:r>
      <w:r w:rsidR="00E20716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條規定，就犯罪之動機、犯罪之手段、犯罪所生之危險或損害</w:t>
      </w:r>
      <w:r w:rsidR="00E9282D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等面向觀之，對於被告應從輕量刑</w:t>
      </w:r>
      <w:r w:rsidR="0026725E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。又被告</w:t>
      </w:r>
      <w:r w:rsidR="003B7CD3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坦承客觀事實、</w:t>
      </w:r>
      <w:r w:rsidR="0026725E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犯後態度良好，且願彌補</w:t>
      </w:r>
      <w:r w:rsidR="003A5C5C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被害人之</w:t>
      </w:r>
      <w:r w:rsidR="0026725E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損害，應能</w:t>
      </w:r>
      <w:proofErr w:type="gramStart"/>
      <w:r w:rsidR="0026725E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守法慎行而</w:t>
      </w:r>
      <w:proofErr w:type="gramEnd"/>
      <w:r w:rsidR="0026725E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無再犯之虞</w:t>
      </w:r>
      <w:r w:rsidR="00A84735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>，依刑法第</w:t>
      </w:r>
      <w:r w:rsidR="00A84735" w:rsidRPr="008B5C9F">
        <w:rPr>
          <w:rFonts w:ascii="標楷體" w:hAnsi="標楷體"/>
          <w:b/>
          <w:bCs/>
          <w:sz w:val="32"/>
          <w:szCs w:val="32"/>
          <w:lang w:val="en-US" w:eastAsia="zh-TW"/>
        </w:rPr>
        <w:t>7</w:t>
      </w:r>
      <w:r w:rsidR="00A237ED" w:rsidRPr="008B5C9F">
        <w:rPr>
          <w:rFonts w:ascii="標楷體" w:hAnsi="標楷體"/>
          <w:b/>
          <w:bCs/>
          <w:sz w:val="32"/>
          <w:szCs w:val="32"/>
          <w:lang w:val="en-US" w:eastAsia="zh-TW"/>
        </w:rPr>
        <w:t>4</w:t>
      </w:r>
      <w:r w:rsidR="00A84735" w:rsidRPr="008B5C9F">
        <w:rPr>
          <w:rFonts w:ascii="標楷體" w:hAnsi="標楷體" w:hint="eastAsia"/>
          <w:b/>
          <w:bCs/>
          <w:sz w:val="32"/>
          <w:szCs w:val="32"/>
          <w:lang w:val="en-US" w:eastAsia="zh-TW"/>
        </w:rPr>
        <w:t xml:space="preserve">條規定，懇請 </w:t>
      </w:r>
      <w:r w:rsidR="00A84735" w:rsidRPr="008B5C9F">
        <w:rPr>
          <w:rFonts w:ascii="標楷體" w:hAnsi="標楷體"/>
          <w:b/>
          <w:bCs/>
          <w:sz w:val="32"/>
          <w:szCs w:val="32"/>
          <w:lang w:val="en-US" w:eastAsia="zh-TW"/>
        </w:rPr>
        <w:t xml:space="preserve"> </w:t>
      </w:r>
      <w:proofErr w:type="gramStart"/>
      <w:r w:rsidR="00B545ED">
        <w:rPr>
          <w:rFonts w:ascii="標楷體" w:hAnsi="標楷體" w:hint="eastAsia"/>
          <w:b/>
          <w:bCs/>
          <w:sz w:val="32"/>
          <w:szCs w:val="32"/>
          <w:lang w:val="en-US" w:eastAsia="zh-TW"/>
        </w:rPr>
        <w:t>鈞院給予</w:t>
      </w:r>
      <w:proofErr w:type="gramEnd"/>
      <w:r w:rsidR="00B545ED">
        <w:rPr>
          <w:rFonts w:ascii="標楷體" w:hAnsi="標楷體" w:hint="eastAsia"/>
          <w:b/>
          <w:bCs/>
          <w:sz w:val="32"/>
          <w:szCs w:val="32"/>
          <w:lang w:val="en-US" w:eastAsia="zh-TW"/>
        </w:rPr>
        <w:t>被告緩刑宣告，以啟自新</w:t>
      </w:r>
    </w:p>
    <w:p w:rsidR="00C030DD" w:rsidRPr="008B5C9F" w:rsidRDefault="00B545ED" w:rsidP="00B545ED">
      <w:pPr>
        <w:spacing w:after="240" w:line="540" w:lineRule="exact"/>
        <w:ind w:left="640" w:hangingChars="200" w:hanging="640"/>
        <w:jc w:val="both"/>
        <w:rPr>
          <w:rFonts w:ascii="標楷體" w:hAnsi="標楷體"/>
          <w:sz w:val="32"/>
          <w:szCs w:val="32"/>
          <w:lang w:eastAsia="zh-TW"/>
        </w:rPr>
      </w:pPr>
      <w:r>
        <w:rPr>
          <w:rFonts w:ascii="標楷體" w:hAnsi="標楷體"/>
          <w:sz w:val="32"/>
          <w:szCs w:val="32"/>
          <w:lang w:eastAsia="zh-TW"/>
        </w:rPr>
        <w:t>一、</w:t>
      </w:r>
      <w:proofErr w:type="gramStart"/>
      <w:r w:rsidR="00C030DD" w:rsidRPr="008B5C9F">
        <w:rPr>
          <w:rFonts w:ascii="標楷體" w:hAnsi="標楷體"/>
          <w:sz w:val="32"/>
          <w:szCs w:val="32"/>
          <w:lang w:eastAsia="zh-TW"/>
        </w:rPr>
        <w:t>按科刑時</w:t>
      </w:r>
      <w:proofErr w:type="gramEnd"/>
      <w:r w:rsidR="00C030DD" w:rsidRPr="008B5C9F">
        <w:rPr>
          <w:rFonts w:ascii="標楷體" w:hAnsi="標楷體"/>
          <w:sz w:val="32"/>
          <w:szCs w:val="32"/>
          <w:lang w:eastAsia="zh-TW"/>
        </w:rPr>
        <w:t>應以行為人之責任為基礎，</w:t>
      </w:r>
      <w:proofErr w:type="gramStart"/>
      <w:r w:rsidR="00C030DD" w:rsidRPr="008B5C9F">
        <w:rPr>
          <w:rFonts w:ascii="標楷體" w:hAnsi="標楷體"/>
          <w:sz w:val="32"/>
          <w:szCs w:val="32"/>
          <w:lang w:eastAsia="zh-TW"/>
        </w:rPr>
        <w:t>並審酌</w:t>
      </w:r>
      <w:proofErr w:type="gramEnd"/>
      <w:r w:rsidR="00C030DD" w:rsidRPr="008B5C9F">
        <w:rPr>
          <w:rFonts w:ascii="標楷體" w:hAnsi="標楷體"/>
          <w:sz w:val="32"/>
          <w:szCs w:val="32"/>
          <w:lang w:eastAsia="zh-TW"/>
        </w:rPr>
        <w:t>一切情狀，尤應注意下列事項，為科刑輕重之標準：一、犯罪之動機、目的。二、犯罪時所受之刺激。三、犯罪之手段。四、犯罪行為人之生活狀況。五、犯罪行為人之品行。六、犯罪行為人之智識程度。七、犯罪行為人與被害人之關係。八、犯罪行為人</w:t>
      </w:r>
      <w:r w:rsidR="00C030DD" w:rsidRPr="008B5C9F">
        <w:rPr>
          <w:rFonts w:ascii="標楷體" w:hAnsi="標楷體"/>
          <w:sz w:val="32"/>
          <w:szCs w:val="32"/>
          <w:lang w:eastAsia="zh-TW"/>
        </w:rPr>
        <w:lastRenderedPageBreak/>
        <w:t>違反義務之程度。九、犯罪所生之危險或損害。十、犯罪後之態度，刑法第57條定有明文，又犯罪之情狀顯可憫恕，認科以最低度刑仍嫌過重者，得酌量減輕其刑，刑法第59條定有明文，</w:t>
      </w:r>
      <w:r w:rsidR="00C030DD" w:rsidRPr="008B5C9F">
        <w:rPr>
          <w:rFonts w:ascii="標楷體" w:hAnsi="標楷體"/>
          <w:bCs/>
          <w:color w:val="000000"/>
          <w:sz w:val="32"/>
          <w:szCs w:val="32"/>
          <w:lang w:eastAsia="zh-TW"/>
        </w:rPr>
        <w:t>而本條所規定之酌量減輕其刑，係裁判上之減輕，必以犯罪之情狀顯可憫恕，認為宣告法定最低度之刑猶嫌過重者，始有其適用。如別有法定減輕之事由，自應先依法定減輕事由減輕其刑後，猶嫌過重時，始得為之。</w:t>
      </w:r>
    </w:p>
    <w:p w:rsidR="00B4510A" w:rsidRPr="008B5C9F" w:rsidRDefault="00B545ED" w:rsidP="00B545ED">
      <w:pPr>
        <w:spacing w:after="240" w:line="540" w:lineRule="exact"/>
        <w:ind w:left="640" w:hangingChars="200" w:hanging="640"/>
        <w:jc w:val="both"/>
        <w:rPr>
          <w:rFonts w:ascii="標楷體" w:hAnsi="標楷體"/>
          <w:bCs/>
          <w:sz w:val="32"/>
          <w:szCs w:val="32"/>
          <w:lang w:eastAsia="zh-TW"/>
        </w:rPr>
      </w:pPr>
      <w:r>
        <w:rPr>
          <w:rFonts w:ascii="標楷體" w:hAnsi="標楷體" w:hint="eastAsia"/>
          <w:bCs/>
          <w:sz w:val="32"/>
          <w:szCs w:val="32"/>
          <w:lang w:eastAsia="zh-TW"/>
        </w:rPr>
        <w:t>二、</w:t>
      </w:r>
      <w:r w:rsidR="00E3625A" w:rsidRPr="008B5C9F">
        <w:rPr>
          <w:rFonts w:ascii="標楷體" w:hAnsi="標楷體" w:hint="eastAsia"/>
          <w:bCs/>
          <w:sz w:val="32"/>
          <w:szCs w:val="32"/>
          <w:lang w:eastAsia="zh-TW"/>
        </w:rPr>
        <w:t>次</w:t>
      </w:r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按</w:t>
      </w:r>
      <w:r w:rsidR="001A3E38">
        <w:rPr>
          <w:rFonts w:ascii="標楷體" w:hAnsi="標楷體" w:hint="eastAsia"/>
          <w:bCs/>
          <w:sz w:val="32"/>
          <w:szCs w:val="32"/>
          <w:lang w:eastAsia="zh-TW"/>
        </w:rPr>
        <w:t>，</w:t>
      </w:r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刑罰之科處，應以行為人之責任為基礎，</w:t>
      </w:r>
      <w:proofErr w:type="gramStart"/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並審酌</w:t>
      </w:r>
      <w:proofErr w:type="gramEnd"/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行為人之犯罪動機、目的及犯後態度；受二年以下有期徒刑之宣告，如以暫不執行為適當者，法院得為緩刑之宣告，刑法第5</w:t>
      </w:r>
      <w:r w:rsidR="009B73E9" w:rsidRPr="008B5C9F">
        <w:rPr>
          <w:rFonts w:ascii="標楷體" w:hAnsi="標楷體"/>
          <w:bCs/>
          <w:sz w:val="32"/>
          <w:szCs w:val="32"/>
          <w:lang w:eastAsia="zh-TW"/>
        </w:rPr>
        <w:t>7</w:t>
      </w:r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條、第7</w:t>
      </w:r>
      <w:r w:rsidR="009B73E9" w:rsidRPr="008B5C9F">
        <w:rPr>
          <w:rFonts w:ascii="標楷體" w:hAnsi="標楷體"/>
          <w:bCs/>
          <w:sz w:val="32"/>
          <w:szCs w:val="32"/>
          <w:lang w:eastAsia="zh-TW"/>
        </w:rPr>
        <w:t>4</w:t>
      </w:r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條定有明文。</w:t>
      </w:r>
    </w:p>
    <w:p w:rsidR="00E3625A" w:rsidRPr="008B5C9F" w:rsidRDefault="00B545ED" w:rsidP="00B545ED">
      <w:pPr>
        <w:spacing w:after="240" w:line="540" w:lineRule="exact"/>
        <w:ind w:left="640" w:hangingChars="200" w:hanging="640"/>
        <w:jc w:val="both"/>
        <w:rPr>
          <w:rFonts w:ascii="標楷體" w:hAnsi="標楷體"/>
          <w:bCs/>
          <w:sz w:val="32"/>
          <w:szCs w:val="32"/>
          <w:lang w:eastAsia="zh-TW"/>
        </w:rPr>
      </w:pPr>
      <w:r>
        <w:rPr>
          <w:rFonts w:ascii="標楷體" w:hAnsi="標楷體" w:hint="eastAsia"/>
          <w:bCs/>
          <w:sz w:val="32"/>
          <w:szCs w:val="32"/>
          <w:lang w:eastAsia="zh-TW"/>
        </w:rPr>
        <w:t>三、</w:t>
      </w:r>
      <w:r w:rsidR="00A97345" w:rsidRPr="008B5C9F">
        <w:rPr>
          <w:rFonts w:ascii="標楷體" w:hAnsi="標楷體" w:hint="eastAsia"/>
          <w:bCs/>
          <w:sz w:val="32"/>
          <w:szCs w:val="32"/>
          <w:lang w:eastAsia="zh-TW"/>
        </w:rPr>
        <w:t>另</w:t>
      </w:r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按行為經法院評價為不法之犯罪行為，且為刑罰科處之宣告後，究應否加以執行，乃刑罰如何實現之問題。依現代刑法之觀念，在刑罰制裁之實現上，宜採取多元而有彈性之因應方式，</w:t>
      </w:r>
      <w:r w:rsidR="009B73E9" w:rsidRPr="008B5C9F">
        <w:rPr>
          <w:rFonts w:ascii="標楷體" w:hAnsi="標楷體" w:hint="eastAsia"/>
          <w:b/>
          <w:sz w:val="32"/>
          <w:szCs w:val="32"/>
          <w:u w:val="single"/>
          <w:lang w:eastAsia="zh-TW"/>
        </w:rPr>
        <w:t>除經斟酌再三，認確無教化之可能，應予隔離之外，對於有教化、改善可能者，其刑罰執行與否，則應視刑罰對於行為人之作用而定。</w:t>
      </w:r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倘認有以監禁或治療謀求改善之必要，固須依其應受威嚇與矯治之程度，而分別施以不同之改善措施（入監服刑或在矯治機關接受治療）；反之，</w:t>
      </w:r>
      <w:r w:rsidR="009B73E9" w:rsidRPr="008B5C9F">
        <w:rPr>
          <w:rFonts w:ascii="標楷體" w:hAnsi="標楷體" w:hint="eastAsia"/>
          <w:b/>
          <w:sz w:val="32"/>
          <w:szCs w:val="32"/>
          <w:u w:val="single"/>
          <w:lang w:eastAsia="zh-TW"/>
        </w:rPr>
        <w:t>如認行為人對於社會規範之認知並無重大偏離，行為控制能力亦無異常，僅因偶發、初犯或過失犯罪，刑罰對其效用不大，祇須為刑罰宣示之警示作用，即為已足，此時即非不得緩其刑之執行，並藉違反緩刑規定將入監執行之心理強制作用，謀求行為人自發性之改善更新。</w:t>
      </w:r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（</w:t>
      </w:r>
      <w:r w:rsidR="009B73E9" w:rsidRPr="001A3E38">
        <w:rPr>
          <w:rFonts w:ascii="標楷體" w:hAnsi="標楷體" w:hint="eastAsia"/>
          <w:bCs/>
          <w:sz w:val="32"/>
          <w:szCs w:val="32"/>
          <w:shd w:val="pct15" w:color="auto" w:fill="FFFFFF"/>
          <w:lang w:eastAsia="zh-TW"/>
        </w:rPr>
        <w:t>最高法院</w:t>
      </w:r>
      <w:r w:rsidR="009B73E9" w:rsidRPr="001A3E38">
        <w:rPr>
          <w:rFonts w:ascii="標楷體" w:hAnsi="標楷體"/>
          <w:bCs/>
          <w:sz w:val="32"/>
          <w:szCs w:val="32"/>
          <w:shd w:val="pct15" w:color="auto" w:fill="FFFFFF"/>
          <w:lang w:eastAsia="zh-TW"/>
        </w:rPr>
        <w:t>102</w:t>
      </w:r>
      <w:r w:rsidR="009B73E9" w:rsidRPr="001A3E38">
        <w:rPr>
          <w:rFonts w:ascii="標楷體" w:hAnsi="標楷體" w:hint="eastAsia"/>
          <w:bCs/>
          <w:sz w:val="32"/>
          <w:szCs w:val="32"/>
          <w:shd w:val="pct15" w:color="auto" w:fill="FFFFFF"/>
          <w:lang w:eastAsia="zh-TW"/>
        </w:rPr>
        <w:t>年度台上字第</w:t>
      </w:r>
      <w:r w:rsidR="009B73E9" w:rsidRPr="001A3E38">
        <w:rPr>
          <w:rFonts w:ascii="標楷體" w:hAnsi="標楷體"/>
          <w:bCs/>
          <w:sz w:val="32"/>
          <w:szCs w:val="32"/>
          <w:shd w:val="pct15" w:color="auto" w:fill="FFFFFF"/>
          <w:lang w:eastAsia="zh-TW"/>
        </w:rPr>
        <w:t>4161</w:t>
      </w:r>
      <w:r w:rsidR="009B73E9" w:rsidRPr="001A3E38">
        <w:rPr>
          <w:rFonts w:ascii="標楷體" w:hAnsi="標楷體" w:hint="eastAsia"/>
          <w:bCs/>
          <w:sz w:val="32"/>
          <w:szCs w:val="32"/>
          <w:shd w:val="pct15" w:color="auto" w:fill="FFFFFF"/>
          <w:lang w:eastAsia="zh-TW"/>
        </w:rPr>
        <w:t>號刑事判決參照</w:t>
      </w:r>
      <w:r w:rsidR="009B73E9" w:rsidRPr="008B5C9F">
        <w:rPr>
          <w:rFonts w:ascii="標楷體" w:hAnsi="標楷體" w:hint="eastAsia"/>
          <w:bCs/>
          <w:sz w:val="32"/>
          <w:szCs w:val="32"/>
          <w:lang w:eastAsia="zh-TW"/>
        </w:rPr>
        <w:t>）。</w:t>
      </w:r>
    </w:p>
    <w:p w:rsidR="00A97345" w:rsidRPr="008B5C9F" w:rsidRDefault="00B545ED" w:rsidP="00B545ED">
      <w:pPr>
        <w:spacing w:after="240" w:line="540" w:lineRule="exact"/>
        <w:ind w:left="640" w:hangingChars="200" w:hanging="640"/>
        <w:jc w:val="both"/>
        <w:rPr>
          <w:rFonts w:ascii="標楷體" w:hAnsi="標楷體"/>
          <w:bCs/>
          <w:sz w:val="32"/>
          <w:szCs w:val="32"/>
          <w:lang w:eastAsia="zh-TW"/>
        </w:rPr>
      </w:pPr>
      <w:r>
        <w:rPr>
          <w:rFonts w:ascii="標楷體" w:hAnsi="標楷體" w:hint="eastAsia"/>
          <w:bCs/>
          <w:sz w:val="32"/>
          <w:szCs w:val="32"/>
          <w:lang w:eastAsia="zh-TW"/>
        </w:rPr>
        <w:lastRenderedPageBreak/>
        <w:t>四、</w:t>
      </w:r>
      <w:proofErr w:type="gramStart"/>
      <w:r w:rsidR="00A97345" w:rsidRPr="008B5C9F">
        <w:rPr>
          <w:rFonts w:ascii="標楷體" w:hAnsi="標楷體" w:hint="eastAsia"/>
          <w:bCs/>
          <w:sz w:val="32"/>
          <w:szCs w:val="32"/>
          <w:lang w:eastAsia="zh-TW"/>
        </w:rPr>
        <w:t>復按臺</w:t>
      </w:r>
      <w:r w:rsidR="00A97345" w:rsidRPr="008B5C9F">
        <w:rPr>
          <w:rFonts w:ascii="標楷體" w:hAnsi="標楷體"/>
          <w:sz w:val="32"/>
          <w:szCs w:val="32"/>
          <w:lang w:eastAsia="zh-TW"/>
        </w:rPr>
        <w:t>灣</w:t>
      </w:r>
      <w:proofErr w:type="gramEnd"/>
      <w:r w:rsidR="00A97345" w:rsidRPr="008B5C9F">
        <w:rPr>
          <w:rFonts w:ascii="標楷體" w:hAnsi="標楷體"/>
          <w:sz w:val="32"/>
          <w:szCs w:val="32"/>
          <w:lang w:eastAsia="zh-TW"/>
        </w:rPr>
        <w:t>高等法院</w:t>
      </w:r>
      <w:proofErr w:type="gramStart"/>
      <w:r w:rsidR="00A97345" w:rsidRPr="008B5C9F">
        <w:rPr>
          <w:rFonts w:ascii="標楷體" w:hAnsi="標楷體"/>
          <w:sz w:val="32"/>
          <w:szCs w:val="32"/>
          <w:lang w:eastAsia="zh-TW"/>
        </w:rPr>
        <w:t>108</w:t>
      </w:r>
      <w:proofErr w:type="gramEnd"/>
      <w:r w:rsidR="00A97345" w:rsidRPr="008B5C9F">
        <w:rPr>
          <w:rFonts w:ascii="標楷體" w:hAnsi="標楷體"/>
          <w:sz w:val="32"/>
          <w:szCs w:val="32"/>
          <w:lang w:eastAsia="zh-TW"/>
        </w:rPr>
        <w:t>年度上訴字第3116號刑事判</w:t>
      </w:r>
      <w:r w:rsidR="00A97345" w:rsidRPr="008B5C9F">
        <w:rPr>
          <w:rFonts w:ascii="標楷體" w:hAnsi="標楷體" w:hint="eastAsia"/>
          <w:sz w:val="32"/>
          <w:szCs w:val="32"/>
          <w:lang w:eastAsia="zh-TW"/>
        </w:rPr>
        <w:t>決：「</w:t>
      </w:r>
      <w:r w:rsidR="00065019" w:rsidRPr="008B5C9F">
        <w:rPr>
          <w:rFonts w:ascii="標楷體" w:hAnsi="標楷體" w:hint="eastAsia"/>
          <w:sz w:val="32"/>
          <w:szCs w:val="32"/>
          <w:lang w:eastAsia="zh-TW"/>
        </w:rPr>
        <w:t>一、</w:t>
      </w:r>
      <w:proofErr w:type="gramStart"/>
      <w:r w:rsidR="00065019" w:rsidRPr="008B5C9F">
        <w:rPr>
          <w:rFonts w:ascii="標楷體" w:hAnsi="標楷體" w:hint="eastAsia"/>
          <w:sz w:val="32"/>
          <w:szCs w:val="32"/>
          <w:lang w:eastAsia="zh-TW"/>
        </w:rPr>
        <w:t>爰</w:t>
      </w:r>
      <w:proofErr w:type="gramEnd"/>
      <w:r w:rsidR="00065019" w:rsidRPr="008B5C9F">
        <w:rPr>
          <w:rFonts w:ascii="標楷體" w:hAnsi="標楷體" w:hint="eastAsia"/>
          <w:sz w:val="32"/>
          <w:szCs w:val="32"/>
          <w:lang w:eastAsia="zh-TW"/>
        </w:rPr>
        <w:t>審酌被告正值青年，</w:t>
      </w:r>
      <w:proofErr w:type="gramStart"/>
      <w:r w:rsidR="00065019" w:rsidRPr="008B5C9F">
        <w:rPr>
          <w:rFonts w:ascii="標楷體" w:hAnsi="標楷體" w:hint="eastAsia"/>
          <w:sz w:val="32"/>
          <w:szCs w:val="32"/>
          <w:lang w:eastAsia="zh-TW"/>
        </w:rPr>
        <w:t>不思循正當</w:t>
      </w:r>
      <w:proofErr w:type="gramEnd"/>
      <w:r w:rsidR="00065019" w:rsidRPr="008B5C9F">
        <w:rPr>
          <w:rFonts w:ascii="標楷體" w:hAnsi="標楷體" w:hint="eastAsia"/>
          <w:sz w:val="32"/>
          <w:szCs w:val="32"/>
          <w:lang w:eastAsia="zh-TW"/>
        </w:rPr>
        <w:t>途徑賺取所需，為圖小利，竟為詐欺集團成員分擔提領贓款角色，助長詐騙犯罪風氣之猖獗，除影響社會治安，侵害被害人財產法益至</w:t>
      </w:r>
      <w:proofErr w:type="gramStart"/>
      <w:r w:rsidR="00065019" w:rsidRPr="008B5C9F">
        <w:rPr>
          <w:rFonts w:ascii="標楷體" w:hAnsi="標楷體" w:hint="eastAsia"/>
          <w:sz w:val="32"/>
          <w:szCs w:val="32"/>
          <w:lang w:eastAsia="zh-TW"/>
        </w:rPr>
        <w:t>鉅</w:t>
      </w:r>
      <w:proofErr w:type="gramEnd"/>
      <w:r w:rsidR="00065019" w:rsidRPr="008B5C9F">
        <w:rPr>
          <w:rFonts w:ascii="標楷體" w:hAnsi="標楷體" w:hint="eastAsia"/>
          <w:sz w:val="32"/>
          <w:szCs w:val="32"/>
          <w:lang w:eastAsia="zh-TW"/>
        </w:rPr>
        <w:t>，且迄今未賠償被害人，所為實屬不該，</w:t>
      </w:r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惟念其無前科之素行良好，</w:t>
      </w:r>
      <w:r w:rsidR="00065019" w:rsidRPr="008B5C9F">
        <w:rPr>
          <w:rFonts w:ascii="標楷體" w:hAnsi="標楷體"/>
          <w:b/>
          <w:bCs/>
          <w:sz w:val="32"/>
          <w:szCs w:val="32"/>
          <w:u w:val="single"/>
          <w:lang w:eastAsia="zh-TW"/>
        </w:rPr>
        <w:t>犯後</w:t>
      </w:r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始終坦承犯行，並配合員警提領款項，態度良好，</w:t>
      </w:r>
      <w:proofErr w:type="gramStart"/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兼衡其</w:t>
      </w:r>
      <w:proofErr w:type="gramEnd"/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犯罪之動機、目的、手段、所得報酬、高中畢業之</w:t>
      </w:r>
      <w:proofErr w:type="gramStart"/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智識誠度</w:t>
      </w:r>
      <w:proofErr w:type="gramEnd"/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、現從事飲料店員工、月薪3萬元，及各被害人受騙金額等一切情狀，分別量處如主文第2項附表二主文欄所示之刑，並定其應執行刑</w:t>
      </w:r>
      <w:r w:rsidR="00065019" w:rsidRPr="008B5C9F">
        <w:rPr>
          <w:rFonts w:ascii="標楷體" w:hAnsi="標楷體" w:hint="eastAsia"/>
          <w:sz w:val="32"/>
          <w:szCs w:val="32"/>
          <w:lang w:eastAsia="zh-TW"/>
        </w:rPr>
        <w:t>。</w:t>
      </w:r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二、被告未曾因</w:t>
      </w:r>
      <w:r w:rsidR="00065019" w:rsidRPr="008B5C9F">
        <w:rPr>
          <w:rFonts w:ascii="標楷體" w:hAnsi="標楷體"/>
          <w:b/>
          <w:bCs/>
          <w:sz w:val="32"/>
          <w:szCs w:val="32"/>
          <w:u w:val="single"/>
          <w:lang w:eastAsia="zh-TW"/>
        </w:rPr>
        <w:t>故意犯</w:t>
      </w:r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罪受有期徒刑以上之刑宣告，有被告</w:t>
      </w:r>
      <w:r w:rsidR="00065019" w:rsidRPr="008B5C9F">
        <w:rPr>
          <w:rFonts w:ascii="標楷體" w:hAnsi="標楷體"/>
          <w:b/>
          <w:bCs/>
          <w:sz w:val="32"/>
          <w:szCs w:val="32"/>
          <w:u w:val="single"/>
          <w:lang w:eastAsia="zh-TW"/>
        </w:rPr>
        <w:t>前案紀錄表</w:t>
      </w:r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在卷</w:t>
      </w:r>
      <w:r w:rsidR="00065019" w:rsidRPr="008B5C9F">
        <w:rPr>
          <w:rFonts w:ascii="標楷體" w:hAnsi="標楷體"/>
          <w:b/>
          <w:bCs/>
          <w:sz w:val="32"/>
          <w:szCs w:val="32"/>
          <w:u w:val="single"/>
          <w:lang w:eastAsia="zh-TW"/>
        </w:rPr>
        <w:t>可憑</w:t>
      </w:r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（見本院卷第31頁），本件因一時失慮，致罹刑典，然其犯後坦承犯行，知所悔悟，並表示欲分期返還被害人遭詐騙款項，信被告經此偵審教訓，當知所警惕，而無再犯</w:t>
      </w:r>
      <w:r w:rsidR="00065019" w:rsidRPr="008B5C9F">
        <w:rPr>
          <w:rFonts w:ascii="標楷體" w:hAnsi="標楷體"/>
          <w:b/>
          <w:bCs/>
          <w:sz w:val="32"/>
          <w:szCs w:val="32"/>
          <w:u w:val="single"/>
          <w:lang w:eastAsia="zh-TW"/>
        </w:rPr>
        <w:t>之虞</w:t>
      </w:r>
      <w:r w:rsidR="00065019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，本院認其所宣告之刑以暫不執行為適當，爰依刑法第74條第1項第1款之規定併予宣告緩刑3年；</w:t>
      </w:r>
      <w:r w:rsidR="00065019" w:rsidRPr="008B5C9F">
        <w:rPr>
          <w:rFonts w:ascii="標楷體" w:hAnsi="標楷體" w:hint="eastAsia"/>
          <w:sz w:val="32"/>
          <w:szCs w:val="32"/>
          <w:lang w:eastAsia="zh-TW"/>
        </w:rPr>
        <w:t>另</w:t>
      </w:r>
      <w:r w:rsidR="00065019" w:rsidRPr="008B5C9F">
        <w:rPr>
          <w:rFonts w:ascii="標楷體" w:hAnsi="標楷體"/>
          <w:sz w:val="32"/>
          <w:szCs w:val="32"/>
          <w:lang w:eastAsia="zh-TW"/>
        </w:rPr>
        <w:t>參酌</w:t>
      </w:r>
      <w:r w:rsidR="00065019" w:rsidRPr="008B5C9F">
        <w:rPr>
          <w:rFonts w:ascii="標楷體" w:hAnsi="標楷體" w:hint="eastAsia"/>
          <w:sz w:val="32"/>
          <w:szCs w:val="32"/>
          <w:lang w:eastAsia="zh-TW"/>
        </w:rPr>
        <w:t>被告僅係擔任車手，未取得詐騙款項之全額，若命其給付所有被害人詐騙全額，恐有過苛，復為使被告可彌補被害人等所受損害，兼顧被害人等之權益，併依刑法第74條第2項第3款</w:t>
      </w:r>
      <w:r w:rsidR="00065019" w:rsidRPr="008B5C9F">
        <w:rPr>
          <w:rFonts w:ascii="標楷體" w:hAnsi="標楷體"/>
          <w:sz w:val="32"/>
          <w:szCs w:val="32"/>
          <w:lang w:eastAsia="zh-TW"/>
        </w:rPr>
        <w:t>諭</w:t>
      </w:r>
      <w:r w:rsidR="00065019" w:rsidRPr="008B5C9F">
        <w:rPr>
          <w:rFonts w:ascii="標楷體" w:hAnsi="標楷體" w:hint="eastAsia"/>
          <w:sz w:val="32"/>
          <w:szCs w:val="32"/>
          <w:lang w:eastAsia="zh-TW"/>
        </w:rPr>
        <w:t>知如主文第2項所示之條件。又依刑法第74條第4項規定，命被告支付被害人之損害賠償數額，得為民事強制執行名義；倘被告不履行，且情節重大，足認原宣告之緩刑難收其預期效果，而有執行刑罰之必要者，依刑法第75條之1第1項第4款規定，得撤銷其緩刑宣告，併此敘明。</w:t>
      </w:r>
      <w:r w:rsidR="00A97345" w:rsidRPr="008B5C9F">
        <w:rPr>
          <w:rFonts w:ascii="標楷體" w:hAnsi="標楷體" w:hint="eastAsia"/>
          <w:sz w:val="32"/>
          <w:szCs w:val="32"/>
          <w:lang w:eastAsia="zh-TW"/>
        </w:rPr>
        <w:t>」</w:t>
      </w:r>
    </w:p>
    <w:p w:rsidR="00A97345" w:rsidRPr="008B5C9F" w:rsidRDefault="001E4949" w:rsidP="00B545ED">
      <w:pPr>
        <w:spacing w:after="240" w:line="540" w:lineRule="exact"/>
        <w:ind w:left="640" w:hangingChars="200" w:hanging="640"/>
        <w:jc w:val="both"/>
        <w:rPr>
          <w:rFonts w:ascii="標楷體" w:hAnsi="標楷體"/>
          <w:bCs/>
          <w:sz w:val="32"/>
          <w:szCs w:val="32"/>
          <w:lang w:eastAsia="zh-TW"/>
        </w:rPr>
      </w:pPr>
      <w:r>
        <w:rPr>
          <w:rFonts w:ascii="標楷體" w:hAnsi="標楷體" w:hint="eastAsia"/>
          <w:bCs/>
          <w:sz w:val="32"/>
          <w:szCs w:val="32"/>
          <w:lang w:eastAsia="zh-TW"/>
        </w:rPr>
        <w:t>五、</w:t>
      </w:r>
      <w:r w:rsidR="00A97345" w:rsidRPr="008B5C9F">
        <w:rPr>
          <w:rFonts w:ascii="標楷體" w:hAnsi="標楷體" w:hint="eastAsia"/>
          <w:bCs/>
          <w:sz w:val="32"/>
          <w:szCs w:val="32"/>
          <w:lang w:eastAsia="zh-TW"/>
        </w:rPr>
        <w:t>再按</w:t>
      </w:r>
      <w:r w:rsidR="00B65AA4" w:rsidRPr="008B5C9F">
        <w:rPr>
          <w:rFonts w:ascii="標楷體" w:hAnsi="標楷體"/>
          <w:sz w:val="32"/>
          <w:szCs w:val="32"/>
          <w:lang w:eastAsia="zh-TW"/>
        </w:rPr>
        <w:t>臺灣高等法院</w:t>
      </w:r>
      <w:proofErr w:type="gramStart"/>
      <w:r w:rsidR="00B65AA4" w:rsidRPr="008B5C9F">
        <w:rPr>
          <w:rFonts w:ascii="標楷體" w:hAnsi="標楷體"/>
          <w:sz w:val="32"/>
          <w:szCs w:val="32"/>
          <w:lang w:eastAsia="zh-TW"/>
        </w:rPr>
        <w:t>108</w:t>
      </w:r>
      <w:proofErr w:type="gramEnd"/>
      <w:r w:rsidR="00B65AA4" w:rsidRPr="008B5C9F">
        <w:rPr>
          <w:rFonts w:ascii="標楷體" w:hAnsi="標楷體"/>
          <w:sz w:val="32"/>
          <w:szCs w:val="32"/>
          <w:lang w:eastAsia="zh-TW"/>
        </w:rPr>
        <w:t>年度</w:t>
      </w:r>
      <w:proofErr w:type="gramStart"/>
      <w:r w:rsidR="00B65AA4" w:rsidRPr="008B5C9F">
        <w:rPr>
          <w:rFonts w:ascii="標楷體" w:hAnsi="標楷體"/>
          <w:sz w:val="32"/>
          <w:szCs w:val="32"/>
          <w:lang w:eastAsia="zh-TW"/>
        </w:rPr>
        <w:t>上易字第1145號</w:t>
      </w:r>
      <w:proofErr w:type="gramEnd"/>
      <w:r w:rsidR="00B65AA4" w:rsidRPr="008B5C9F">
        <w:rPr>
          <w:rFonts w:ascii="標楷體" w:hAnsi="標楷體"/>
          <w:sz w:val="32"/>
          <w:szCs w:val="32"/>
          <w:lang w:eastAsia="zh-TW"/>
        </w:rPr>
        <w:t>刑事判</w:t>
      </w:r>
      <w:r w:rsidR="00B65AA4" w:rsidRPr="008B5C9F">
        <w:rPr>
          <w:rFonts w:ascii="標楷體" w:hAnsi="標楷體" w:hint="eastAsia"/>
          <w:sz w:val="32"/>
          <w:szCs w:val="32"/>
          <w:lang w:eastAsia="zh-TW"/>
        </w:rPr>
        <w:t>決：</w:t>
      </w:r>
      <w:r w:rsidR="00B65AA4" w:rsidRPr="008B5C9F">
        <w:rPr>
          <w:rFonts w:ascii="標楷體" w:hAnsi="標楷體" w:hint="eastAsia"/>
          <w:sz w:val="32"/>
          <w:szCs w:val="32"/>
          <w:lang w:eastAsia="zh-TW"/>
        </w:rPr>
        <w:lastRenderedPageBreak/>
        <w:t>「審酌被告所為助長當今社會層出不窮之詐財案件，造成社會互信受損，擾亂金融交易往來秩序，影響層面廣大，使詐欺行為人得以躲避追查，應受相當程度刑事制裁；</w:t>
      </w:r>
      <w:r w:rsidR="00B65AA4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考量被告前無犯罪科刑紀錄，有本院被告</w:t>
      </w:r>
      <w:r w:rsidR="00B65AA4" w:rsidRPr="008B5C9F">
        <w:rPr>
          <w:rFonts w:ascii="標楷體" w:hAnsi="標楷體"/>
          <w:b/>
          <w:bCs/>
          <w:sz w:val="32"/>
          <w:szCs w:val="32"/>
          <w:u w:val="single"/>
          <w:lang w:eastAsia="zh-TW"/>
        </w:rPr>
        <w:t>前案紀錄表</w:t>
      </w:r>
      <w:r w:rsidR="00B65AA4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可</w:t>
      </w:r>
      <w:proofErr w:type="gramStart"/>
      <w:r w:rsidR="00B65AA4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憑</w:t>
      </w:r>
      <w:proofErr w:type="gramEnd"/>
      <w:r w:rsidR="00B65AA4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，公訴意旨並未舉證被告已取得不法對價，參酌其先依指示更改提款卡密碼之犯罪手段、被害人所受損害金額，被告自述大學在學中，目前在補習班打工，與父親、阿</w:t>
      </w:r>
      <w:proofErr w:type="gramStart"/>
      <w:r w:rsidR="00B65AA4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嬤</w:t>
      </w:r>
      <w:proofErr w:type="gramEnd"/>
      <w:r w:rsidR="00B65AA4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及妹妹同住，坦承客觀事實但否認犯意、至今未賠償被害人所受損害等一切情狀，量處如主文所示之刑</w:t>
      </w:r>
      <w:proofErr w:type="gramStart"/>
      <w:r w:rsidR="00B65AA4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及易刑標準</w:t>
      </w:r>
      <w:proofErr w:type="gramEnd"/>
      <w:r w:rsidR="00B65AA4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。並審酌被告現仍於大學就讀，一再聲稱單純想賺錢貼補家用，一時失慮觸犯法禁，經此偵審程序，應已知所警惕而無再犯</w:t>
      </w:r>
      <w:r w:rsidR="00B65AA4" w:rsidRPr="008B5C9F">
        <w:rPr>
          <w:rFonts w:ascii="標楷體" w:hAnsi="標楷體"/>
          <w:b/>
          <w:bCs/>
          <w:sz w:val="32"/>
          <w:szCs w:val="32"/>
          <w:u w:val="single"/>
          <w:lang w:eastAsia="zh-TW"/>
        </w:rPr>
        <w:t>之虞</w:t>
      </w:r>
      <w:r w:rsidR="00B65AA4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，因認所宣告之刑以暫不執行為適當，併宣告緩刑如主文。</w:t>
      </w:r>
      <w:r w:rsidR="00B65AA4" w:rsidRPr="008B5C9F">
        <w:rPr>
          <w:rFonts w:ascii="標楷體" w:hAnsi="標楷體" w:hint="eastAsia"/>
          <w:sz w:val="32"/>
          <w:szCs w:val="32"/>
          <w:lang w:eastAsia="zh-TW"/>
        </w:rPr>
        <w:t>」</w:t>
      </w:r>
    </w:p>
    <w:p w:rsidR="0014269A" w:rsidRPr="008B5C9F" w:rsidRDefault="001E4949" w:rsidP="00B545ED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val="en-US" w:eastAsia="zh-TW"/>
        </w:rPr>
      </w:pPr>
      <w:r>
        <w:rPr>
          <w:rFonts w:ascii="標楷體" w:hAnsi="標楷體" w:cs="標楷體" w:hint="eastAsia"/>
          <w:bCs/>
          <w:sz w:val="32"/>
          <w:szCs w:val="32"/>
          <w:lang w:val="en-US" w:eastAsia="zh-TW"/>
        </w:rPr>
        <w:t>六、</w:t>
      </w:r>
      <w:proofErr w:type="gramStart"/>
      <w:r w:rsidR="00A9734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末</w:t>
      </w:r>
      <w:r w:rsidR="00E51C0D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按臺灣</w:t>
      </w:r>
      <w:proofErr w:type="gramEnd"/>
      <w:r w:rsidR="00E51C0D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高等法院</w:t>
      </w:r>
      <w:proofErr w:type="gramStart"/>
      <w:r w:rsidR="00E51C0D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>110</w:t>
      </w:r>
      <w:proofErr w:type="gramEnd"/>
      <w:r w:rsidR="00E51C0D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年度上訴字第</w:t>
      </w:r>
      <w:r w:rsidR="00E51C0D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>2716</w:t>
      </w:r>
      <w:r w:rsidR="00E51C0D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號刑事判決：「</w:t>
      </w:r>
      <w:proofErr w:type="gramStart"/>
      <w:r w:rsidR="00E51C0D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爰</w:t>
      </w:r>
      <w:proofErr w:type="gramEnd"/>
      <w:r w:rsidR="00E51C0D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以行為人之責任為基礎，審酌被告楊松茂受</w:t>
      </w:r>
      <w:proofErr w:type="gramStart"/>
      <w:r w:rsidR="00E51C0D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誘</w:t>
      </w:r>
      <w:proofErr w:type="gramEnd"/>
      <w:r w:rsidR="00E51C0D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擔任詐欺集團「</w:t>
      </w:r>
      <w:proofErr w:type="gramStart"/>
      <w:r w:rsidR="00E51C0D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收水</w:t>
      </w:r>
      <w:proofErr w:type="gramEnd"/>
      <w:r w:rsidR="00E51C0D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」工作，其行為對於告訴人洪○漢所造成之損害程度非輕，然其係因求職之緣由，而為詐欺集團所吸收，其本身</w:t>
      </w:r>
      <w:proofErr w:type="gramStart"/>
      <w:r w:rsidR="00E51C0D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亦屬遭詐欺</w:t>
      </w:r>
      <w:proofErr w:type="gramEnd"/>
      <w:r w:rsidR="00E51C0D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集團所利用之人，自身主觀惡性尚非重大，且其於本案犯罪之分工，較諸實際策畫佈局、分配任務、施用詐術、終局保有犯罪所得之核心份子而言，僅居於聽從指示、代替涉險之次要性角色</w:t>
      </w:r>
      <w:r w:rsidR="00E51C0D" w:rsidRPr="008B5C9F">
        <w:rPr>
          <w:rFonts w:ascii="標楷體" w:hAnsi="標楷體" w:hint="eastAsia"/>
          <w:sz w:val="32"/>
          <w:szCs w:val="32"/>
          <w:lang w:eastAsia="zh-TW"/>
        </w:rPr>
        <w:t>，涉案時間非長，</w:t>
      </w:r>
      <w:proofErr w:type="gramStart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兼衡其</w:t>
      </w:r>
      <w:proofErr w:type="gramEnd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年齡、素行、學歷及智識程度、家境生活及經濟狀況、其</w:t>
      </w:r>
      <w:r w:rsidR="00E51C0D" w:rsidRPr="008B5C9F">
        <w:rPr>
          <w:rFonts w:ascii="標楷體" w:hAnsi="標楷體"/>
          <w:sz w:val="32"/>
          <w:szCs w:val="32"/>
          <w:lang w:eastAsia="zh-TW"/>
        </w:rPr>
        <w:t>犯罪動機</w:t>
      </w:r>
      <w:r w:rsidR="00E51C0D" w:rsidRPr="008B5C9F">
        <w:rPr>
          <w:rFonts w:ascii="標楷體" w:hAnsi="標楷體" w:hint="eastAsia"/>
          <w:sz w:val="32"/>
          <w:szCs w:val="32"/>
          <w:lang w:eastAsia="zh-TW"/>
        </w:rPr>
        <w:t>、目的、手段，</w:t>
      </w:r>
      <w:r w:rsidR="00E51C0D" w:rsidRPr="008B5C9F">
        <w:rPr>
          <w:rFonts w:ascii="標楷體" w:hAnsi="標楷體"/>
          <w:sz w:val="32"/>
          <w:szCs w:val="32"/>
          <w:lang w:eastAsia="zh-TW"/>
        </w:rPr>
        <w:t>犯後</w:t>
      </w:r>
      <w:r w:rsidR="00E51C0D" w:rsidRPr="008B5C9F">
        <w:rPr>
          <w:rFonts w:ascii="標楷體" w:hAnsi="標楷體" w:hint="eastAsia"/>
          <w:sz w:val="32"/>
          <w:szCs w:val="32"/>
          <w:lang w:eastAsia="zh-TW"/>
        </w:rPr>
        <w:t>否認犯行，於本院審理期間與告訴人洪○漢達成調解，賠付告訴人洪○漢3,600元，經告訴人洪○漢</w:t>
      </w:r>
      <w:proofErr w:type="gramStart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宥</w:t>
      </w:r>
      <w:proofErr w:type="gramEnd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恕，有</w:t>
      </w:r>
      <w:proofErr w:type="gramStart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110</w:t>
      </w:r>
      <w:proofErr w:type="gramEnd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年度</w:t>
      </w:r>
      <w:proofErr w:type="gramStart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刑上移調字</w:t>
      </w:r>
      <w:proofErr w:type="gramEnd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第129號調解筆錄</w:t>
      </w:r>
      <w:r w:rsidR="00E51C0D" w:rsidRPr="008B5C9F">
        <w:rPr>
          <w:rFonts w:ascii="標楷體" w:hAnsi="標楷體"/>
          <w:sz w:val="32"/>
          <w:szCs w:val="32"/>
          <w:lang w:eastAsia="zh-TW"/>
        </w:rPr>
        <w:t>附卷可</w:t>
      </w:r>
      <w:proofErr w:type="gramStart"/>
      <w:r w:rsidR="00E51C0D" w:rsidRPr="008B5C9F">
        <w:rPr>
          <w:rFonts w:ascii="標楷體" w:hAnsi="標楷體"/>
          <w:sz w:val="32"/>
          <w:szCs w:val="32"/>
          <w:lang w:eastAsia="zh-TW"/>
        </w:rPr>
        <w:t>稽</w:t>
      </w:r>
      <w:proofErr w:type="gramEnd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（見本院卷第257至258頁），暨其目前身體健康狀況等一</w:t>
      </w:r>
      <w:r w:rsidR="00E51C0D" w:rsidRPr="008B5C9F">
        <w:rPr>
          <w:rFonts w:ascii="標楷體" w:hAnsi="標楷體" w:hint="eastAsia"/>
          <w:sz w:val="32"/>
          <w:szCs w:val="32"/>
          <w:lang w:eastAsia="zh-TW"/>
        </w:rPr>
        <w:lastRenderedPageBreak/>
        <w:t>切情狀，就被告楊松茂如附表</w:t>
      </w:r>
      <w:proofErr w:type="gramStart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一</w:t>
      </w:r>
      <w:proofErr w:type="gramEnd"/>
      <w:r w:rsidR="00E51C0D" w:rsidRPr="008B5C9F">
        <w:rPr>
          <w:rFonts w:ascii="標楷體" w:hAnsi="標楷體" w:hint="eastAsia"/>
          <w:sz w:val="32"/>
          <w:szCs w:val="32"/>
          <w:lang w:eastAsia="zh-TW"/>
        </w:rPr>
        <w:t>編號1部分之犯行，量處應執行有期徒刑壹年伍月。緩刑參年。</w:t>
      </w:r>
      <w:r w:rsidR="00E51C0D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」</w:t>
      </w:r>
    </w:p>
    <w:p w:rsidR="00D52233" w:rsidRPr="008B5C9F" w:rsidRDefault="001E4949" w:rsidP="00B545ED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val="en-US" w:eastAsia="zh-TW"/>
        </w:rPr>
      </w:pPr>
      <w:r>
        <w:rPr>
          <w:rFonts w:ascii="標楷體" w:hAnsi="標楷體" w:cs="標楷體" w:hint="eastAsia"/>
          <w:bCs/>
          <w:sz w:val="32"/>
          <w:szCs w:val="32"/>
          <w:lang w:val="en-US" w:eastAsia="zh-TW"/>
        </w:rPr>
        <w:t>七、</w:t>
      </w:r>
      <w:r w:rsidR="00E51C0D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經查，被告</w:t>
      </w:r>
      <w:r w:rsidR="00C817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為打工賺錢，經</w:t>
      </w:r>
      <w:r w:rsidR="00D148A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朋友</w:t>
      </w:r>
      <w:proofErr w:type="gramStart"/>
      <w:r w:rsidR="00C817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介紹</w:t>
      </w:r>
      <w:r w:rsidR="00476B2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線上博弈</w:t>
      </w:r>
      <w:proofErr w:type="gramEnd"/>
      <w:r w:rsidR="00476B25">
        <w:rPr>
          <w:rFonts w:ascii="標楷體" w:hAnsi="標楷體" w:cs="標楷體" w:hint="eastAsia"/>
          <w:bCs/>
          <w:sz w:val="32"/>
          <w:szCs w:val="32"/>
          <w:lang w:val="en-US" w:eastAsia="zh-TW"/>
        </w:rPr>
        <w:t>網站之工作機會</w:t>
      </w:r>
      <w:r w:rsidR="004A37F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，工作</w:t>
      </w:r>
      <w:r w:rsidR="0048351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職位</w:t>
      </w:r>
      <w:r w:rsidR="004A37F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為客服</w:t>
      </w:r>
      <w:r w:rsidR="00A674E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人員</w:t>
      </w:r>
      <w:r w:rsidR="0048351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，而工作內容為操作手機幫助</w:t>
      </w:r>
      <w:proofErr w:type="gramStart"/>
      <w:r w:rsidR="0048351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會員代操回覆</w:t>
      </w:r>
      <w:proofErr w:type="gramEnd"/>
      <w:r w:rsidR="0048351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客人訊息等</w:t>
      </w:r>
      <w:r w:rsidR="00F0343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。</w:t>
      </w:r>
      <w:proofErr w:type="gramStart"/>
      <w:r w:rsidR="00F0343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詎</w:t>
      </w:r>
      <w:proofErr w:type="gramEnd"/>
      <w:r w:rsidR="00F0343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料</w:t>
      </w:r>
      <w:r w:rsidR="00E1375D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被告</w:t>
      </w:r>
      <w:r w:rsidR="00F0343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入職後，</w:t>
      </w:r>
      <w:proofErr w:type="gramStart"/>
      <w:r w:rsidR="00476B2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線上博弈</w:t>
      </w:r>
      <w:proofErr w:type="gramEnd"/>
      <w:r w:rsidR="00476B25">
        <w:rPr>
          <w:rFonts w:ascii="標楷體" w:hAnsi="標楷體" w:cs="標楷體" w:hint="eastAsia"/>
          <w:bCs/>
          <w:sz w:val="32"/>
          <w:szCs w:val="32"/>
          <w:lang w:val="en-US" w:eastAsia="zh-TW"/>
        </w:rPr>
        <w:t>網站</w:t>
      </w:r>
      <w:r w:rsidR="00F0343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之工作人員</w:t>
      </w:r>
      <w:proofErr w:type="gramStart"/>
      <w:r w:rsidR="0048351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佯</w:t>
      </w:r>
      <w:proofErr w:type="gramEnd"/>
      <w:r w:rsidR="0048351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稱為薪資轉帳，要求被告開立新帳戶，並</w:t>
      </w:r>
      <w:r w:rsidR="002D757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由</w:t>
      </w:r>
      <w:r w:rsidR="0048351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其中之一名工作人員「發發」</w:t>
      </w:r>
      <w:r w:rsidR="002D757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代</w:t>
      </w:r>
      <w:r w:rsidR="00930BE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為</w:t>
      </w:r>
      <w:r w:rsidR="002D757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收</w:t>
      </w:r>
      <w:r w:rsidR="00930BE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交付之</w:t>
      </w:r>
      <w:r w:rsidR="002D757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帳戶</w:t>
      </w:r>
      <w:r w:rsidR="007651C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，且帳戶密碼全被</w:t>
      </w:r>
      <w:r w:rsidR="00212A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工作人員</w:t>
      </w:r>
      <w:r w:rsidR="007651C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更改</w:t>
      </w:r>
      <w:r w:rsidR="0048351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，嗣後被告</w:t>
      </w:r>
      <w:r w:rsidR="003B7CD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遭通知其帳戶</w:t>
      </w:r>
      <w:r w:rsidR="00A847B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已設</w:t>
      </w:r>
      <w:r w:rsidR="003B7CD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為警示帳戶</w:t>
      </w:r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及</w:t>
      </w:r>
      <w:r w:rsidR="007651C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有</w:t>
      </w:r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相關</w:t>
      </w:r>
      <w:r w:rsidR="00A847B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</w:t>
      </w:r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警</w:t>
      </w:r>
      <w:proofErr w:type="gramStart"/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詢</w:t>
      </w:r>
      <w:proofErr w:type="gramEnd"/>
      <w:r w:rsidR="003B7CD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始</w:t>
      </w:r>
      <w:r w:rsidR="003B7CD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驚</w:t>
      </w:r>
      <w:proofErr w:type="gramStart"/>
      <w:r w:rsidR="003B7CD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覺上情</w:t>
      </w:r>
      <w:proofErr w:type="gramEnd"/>
      <w:r w:rsidR="003B7CD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。</w:t>
      </w:r>
    </w:p>
    <w:p w:rsidR="00C81754" w:rsidRPr="008B5C9F" w:rsidRDefault="001E4949" w:rsidP="00B545ED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/>
          <w:sz w:val="32"/>
          <w:szCs w:val="32"/>
          <w:u w:val="single"/>
          <w:lang w:val="en-US" w:eastAsia="zh-TW"/>
        </w:rPr>
      </w:pPr>
      <w:r>
        <w:rPr>
          <w:rFonts w:ascii="標楷體" w:hAnsi="標楷體" w:cs="標楷體" w:hint="eastAsia"/>
          <w:bCs/>
          <w:sz w:val="32"/>
          <w:szCs w:val="32"/>
          <w:lang w:val="en-US" w:eastAsia="zh-TW"/>
        </w:rPr>
        <w:t>八、</w:t>
      </w:r>
      <w:r w:rsidR="00D148A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次查，</w:t>
      </w:r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被告收到警</w:t>
      </w:r>
      <w:proofErr w:type="gramStart"/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詢</w:t>
      </w:r>
      <w:proofErr w:type="gramEnd"/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通知後，即察覺被詐騙集團利用，並向當初收帳戶資料之工作人員「發發」</w:t>
      </w:r>
      <w:r w:rsidR="00586F1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詢問</w:t>
      </w:r>
      <w:r w:rsidR="00DB6D7E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此事，惟「發發」</w:t>
      </w:r>
      <w:proofErr w:type="gramStart"/>
      <w:r w:rsidR="00DB6D7E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竟</w:t>
      </w:r>
      <w:r w:rsidR="00CD4F2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數次</w:t>
      </w:r>
      <w:proofErr w:type="gramEnd"/>
      <w:r w:rsidR="00DB6D7E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向被告謊</w:t>
      </w:r>
      <w:proofErr w:type="gramStart"/>
      <w:r w:rsidR="00DB6D7E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稱</w:t>
      </w:r>
      <w:r w:rsidR="00476B2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線上</w:t>
      </w:r>
      <w:proofErr w:type="gramEnd"/>
      <w:r w:rsidR="00476B2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博弈</w:t>
      </w:r>
      <w:r w:rsidR="00476B25">
        <w:rPr>
          <w:rFonts w:ascii="標楷體" w:hAnsi="標楷體" w:cs="標楷體" w:hint="eastAsia"/>
          <w:bCs/>
          <w:sz w:val="32"/>
          <w:szCs w:val="32"/>
          <w:lang w:val="en-US" w:eastAsia="zh-TW"/>
        </w:rPr>
        <w:t>網站</w:t>
      </w:r>
      <w:r w:rsidR="00CD4F2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只</w:t>
      </w:r>
      <w:r w:rsidR="001B4FB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是</w:t>
      </w:r>
      <w:r w:rsidR="00CD4F2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單純</w:t>
      </w:r>
      <w:proofErr w:type="gramStart"/>
      <w:r w:rsidR="00CD4F2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之線上博弈</w:t>
      </w:r>
      <w:proofErr w:type="gramEnd"/>
      <w:r w:rsidR="001B4FB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，而帳戶裡之金錢都為賭博所用及所生之金錢</w:t>
      </w:r>
      <w:r w:rsidR="00CD4F2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，並</w:t>
      </w:r>
      <w:r w:rsidR="0052163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指導</w:t>
      </w:r>
      <w:r w:rsidR="00CD4F2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被告向警察</w:t>
      </w:r>
      <w:r w:rsidR="00C76AF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陳</w:t>
      </w:r>
      <w:r w:rsidR="00CD4F2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稱「只要強調自己是博弈」、「絕對不要承認銀行本子供他人使用或賣本子」、「</w:t>
      </w:r>
      <w:r w:rsidR="00C8100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 xml:space="preserve">明明就是賭博有輸有贏 </w:t>
      </w:r>
      <w:r w:rsidR="00D30F19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 xml:space="preserve"> </w:t>
      </w:r>
      <w:r w:rsidR="00C8100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為什麼咬你詐欺</w:t>
      </w:r>
      <w:r w:rsidR="00CD4F2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」</w:t>
      </w:r>
      <w:r w:rsidR="00C8100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、「</w:t>
      </w:r>
      <w:r w:rsidR="00D30F1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你</w:t>
      </w:r>
      <w:proofErr w:type="gramStart"/>
      <w:r w:rsidR="00D30F1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一旦說有會</w:t>
      </w:r>
      <w:proofErr w:type="gramEnd"/>
      <w:r w:rsidR="00D30F1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 xml:space="preserve">卡 </w:t>
      </w:r>
      <w:r w:rsidR="00D30F19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 xml:space="preserve"> </w:t>
      </w:r>
      <w:r w:rsidR="00D30F1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擾亂金融協助洗錢。很難變成賭博罪</w:t>
      </w:r>
      <w:r w:rsidR="00C8100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」</w:t>
      </w:r>
      <w:r w:rsidR="00212A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等語</w:t>
      </w:r>
      <w:r w:rsidR="00D30F1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，要求被告依照其所</w:t>
      </w:r>
      <w:r w:rsidR="0052163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教導</w:t>
      </w:r>
      <w:r w:rsidR="00D30F1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之說法及指示，被告</w:t>
      </w:r>
      <w:r w:rsidR="00212A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即能擺脫犯詐欺罪之嫌</w:t>
      </w:r>
      <w:r w:rsidR="004D2AA7" w:rsidRPr="008B5C9F">
        <w:rPr>
          <w:rFonts w:ascii="標楷體" w:hAnsi="標楷體" w:cs="標楷體" w:hint="eastAsia"/>
          <w:bCs/>
          <w:sz w:val="32"/>
          <w:szCs w:val="32"/>
          <w:shd w:val="pct15" w:color="auto" w:fill="FFFFFF"/>
          <w:lang w:val="en-US" w:eastAsia="zh-TW"/>
        </w:rPr>
        <w:t>（證物</w:t>
      </w:r>
      <w:r w:rsidR="004D2AA7" w:rsidRPr="008B5C9F">
        <w:rPr>
          <w:rFonts w:ascii="標楷體" w:hAnsi="標楷體" w:cs="標楷體"/>
          <w:bCs/>
          <w:sz w:val="32"/>
          <w:szCs w:val="32"/>
          <w:shd w:val="pct15" w:color="auto" w:fill="FFFFFF"/>
          <w:lang w:val="en-US" w:eastAsia="zh-TW"/>
        </w:rPr>
        <w:t>1</w:t>
      </w:r>
      <w:r w:rsidR="004D2AA7" w:rsidRPr="008B5C9F">
        <w:rPr>
          <w:rFonts w:ascii="標楷體" w:hAnsi="標楷體" w:cs="標楷體" w:hint="eastAsia"/>
          <w:bCs/>
          <w:sz w:val="32"/>
          <w:szCs w:val="32"/>
          <w:shd w:val="pct15" w:color="auto" w:fill="FFFFFF"/>
          <w:lang w:val="en-US" w:eastAsia="zh-TW"/>
        </w:rPr>
        <w:t>）</w:t>
      </w:r>
      <w:r w:rsidR="00D30F1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。又查</w:t>
      </w:r>
      <w:r w:rsidR="0052163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被告</w:t>
      </w:r>
      <w:r w:rsidR="00D95BC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於</w:t>
      </w:r>
      <w:r w:rsidR="0052163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詢問</w:t>
      </w:r>
      <w:r w:rsidR="00212A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有關</w:t>
      </w:r>
      <w:r w:rsidR="0052163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賠償被害人及洗錢防制法之問題</w:t>
      </w:r>
      <w:r w:rsidR="00D95BC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時</w:t>
      </w:r>
      <w:r w:rsidR="0052163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，工作人員「發發」即灌輸被告其才為</w:t>
      </w:r>
      <w:r w:rsidR="00212A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本案之</w:t>
      </w:r>
      <w:r w:rsidR="0052163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被害人等語</w:t>
      </w:r>
      <w:r w:rsidR="00654B30" w:rsidRPr="008B5C9F">
        <w:rPr>
          <w:rFonts w:ascii="標楷體" w:hAnsi="標楷體" w:cs="標楷體" w:hint="eastAsia"/>
          <w:bCs/>
          <w:sz w:val="32"/>
          <w:szCs w:val="32"/>
          <w:shd w:val="pct15" w:color="auto" w:fill="FFFFFF"/>
          <w:lang w:val="en-US" w:eastAsia="zh-TW"/>
        </w:rPr>
        <w:t>（同前證物</w:t>
      </w:r>
      <w:r w:rsidR="004D2AA7" w:rsidRPr="008B5C9F">
        <w:rPr>
          <w:rFonts w:ascii="標楷體" w:hAnsi="標楷體" w:cs="標楷體" w:hint="eastAsia"/>
          <w:bCs/>
          <w:sz w:val="32"/>
          <w:szCs w:val="32"/>
          <w:shd w:val="pct15" w:color="auto" w:fill="FFFFFF"/>
          <w:lang w:val="en-US" w:eastAsia="zh-TW"/>
        </w:rPr>
        <w:t>1</w:t>
      </w:r>
      <w:r w:rsidR="00654B30" w:rsidRPr="008B5C9F">
        <w:rPr>
          <w:rFonts w:ascii="標楷體" w:hAnsi="標楷體" w:cs="標楷體" w:hint="eastAsia"/>
          <w:bCs/>
          <w:sz w:val="32"/>
          <w:szCs w:val="32"/>
          <w:shd w:val="pct15" w:color="auto" w:fill="FFFFFF"/>
          <w:lang w:val="en-US" w:eastAsia="zh-TW"/>
        </w:rPr>
        <w:t>）</w:t>
      </w:r>
      <w:r w:rsidR="00D95BC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r w:rsidR="00D95BCC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由此</w:t>
      </w:r>
      <w:r w:rsidR="00EC13A5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可知</w:t>
      </w:r>
      <w:r w:rsidR="00D95BCC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，被告係遭詐騙集團利用</w:t>
      </w:r>
      <w:r w:rsidR="00747598" w:rsidRPr="008B5C9F">
        <w:rPr>
          <w:rFonts w:ascii="標楷體" w:hAnsi="標楷體" w:hint="eastAsia"/>
          <w:b/>
          <w:bCs/>
          <w:sz w:val="32"/>
          <w:szCs w:val="32"/>
          <w:u w:val="single"/>
          <w:lang w:eastAsia="zh-TW"/>
        </w:rPr>
        <w:t>，自身主觀惡性尚非重大</w:t>
      </w:r>
      <w:r w:rsidR="00D95BCC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</w:t>
      </w:r>
      <w:r w:rsidR="00654B30" w:rsidRPr="008B5C9F">
        <w:rPr>
          <w:rFonts w:ascii="標楷體" w:hAnsi="標楷體" w:hint="eastAsia"/>
          <w:b/>
          <w:sz w:val="32"/>
          <w:szCs w:val="32"/>
          <w:u w:val="single"/>
          <w:lang w:eastAsia="zh-TW"/>
        </w:rPr>
        <w:t>且其於本案犯罪之分工，較諸實際策畫佈局、分配任務、施用詐術、終局保有犯罪所得之核心份子而言，僅居於聽從指示、代替涉險之次要性角色。</w:t>
      </w:r>
    </w:p>
    <w:p w:rsidR="00F8223C" w:rsidRPr="008B5C9F" w:rsidRDefault="001E4949" w:rsidP="00B545ED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val="en-US" w:eastAsia="zh-TW"/>
        </w:rPr>
      </w:pPr>
      <w:r>
        <w:rPr>
          <w:rFonts w:ascii="標楷體" w:hAnsi="標楷體" w:cs="標楷體" w:hint="eastAsia"/>
          <w:bCs/>
          <w:sz w:val="32"/>
          <w:szCs w:val="32"/>
          <w:lang w:val="en-US" w:eastAsia="zh-TW"/>
        </w:rPr>
        <w:lastRenderedPageBreak/>
        <w:t>九、</w:t>
      </w:r>
      <w:r w:rsidR="00F8223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除此之外</w:t>
      </w:r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r w:rsidR="0073571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與</w:t>
      </w:r>
      <w:r w:rsidR="00F8223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被告</w:t>
      </w:r>
      <w:r w:rsidR="0073571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同</w:t>
      </w:r>
      <w:proofErr w:type="gramStart"/>
      <w:r w:rsidR="0073571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為</w:t>
      </w:r>
      <w:r w:rsidR="00B56FE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線上博弈</w:t>
      </w:r>
      <w:proofErr w:type="gramEnd"/>
      <w:r w:rsidR="00B56FEC">
        <w:rPr>
          <w:rFonts w:ascii="標楷體" w:hAnsi="標楷體" w:cs="標楷體" w:hint="eastAsia"/>
          <w:bCs/>
          <w:sz w:val="32"/>
          <w:szCs w:val="32"/>
          <w:lang w:val="en-US" w:eastAsia="zh-TW"/>
        </w:rPr>
        <w:t>網站</w:t>
      </w:r>
      <w:r w:rsidR="0073571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之同事「</w:t>
      </w:r>
      <w:r w:rsidR="00735716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>Levi</w:t>
      </w:r>
      <w:r w:rsidR="0073571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恩」</w:t>
      </w:r>
      <w:r w:rsidR="00A51F6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也</w:t>
      </w:r>
      <w:proofErr w:type="gramStart"/>
      <w:r w:rsidR="00A51F6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遭</w:t>
      </w:r>
      <w:r w:rsidR="00B56FE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線上</w:t>
      </w:r>
      <w:proofErr w:type="gramEnd"/>
      <w:r w:rsidR="00B56FE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博弈</w:t>
      </w:r>
      <w:r w:rsidR="00B56FEC">
        <w:rPr>
          <w:rFonts w:ascii="標楷體" w:hAnsi="標楷體" w:cs="標楷體" w:hint="eastAsia"/>
          <w:bCs/>
          <w:sz w:val="32"/>
          <w:szCs w:val="32"/>
          <w:lang w:val="en-US" w:eastAsia="zh-TW"/>
        </w:rPr>
        <w:t>網站</w:t>
      </w:r>
      <w:r w:rsidR="00A51F6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之工作人員詐騙，</w:t>
      </w:r>
      <w:r w:rsidR="00B7476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並</w:t>
      </w:r>
      <w:r w:rsidR="001B0E7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謊</w:t>
      </w:r>
      <w:proofErr w:type="gramStart"/>
      <w:r w:rsidR="00A51F6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稱</w:t>
      </w:r>
      <w:r w:rsidR="00B56FE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線上</w:t>
      </w:r>
      <w:proofErr w:type="gramEnd"/>
      <w:r w:rsidR="00B56FE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博弈</w:t>
      </w:r>
      <w:r w:rsidR="00B56FEC">
        <w:rPr>
          <w:rFonts w:ascii="標楷體" w:hAnsi="標楷體" w:cs="標楷體" w:hint="eastAsia"/>
          <w:bCs/>
          <w:sz w:val="32"/>
          <w:szCs w:val="32"/>
          <w:lang w:val="en-US" w:eastAsia="zh-TW"/>
        </w:rPr>
        <w:t>網站</w:t>
      </w:r>
      <w:r w:rsidR="00A51F6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僅為單純博弈</w:t>
      </w:r>
      <w:r w:rsidR="009501AD" w:rsidRPr="008B5C9F">
        <w:rPr>
          <w:rFonts w:ascii="標楷體" w:hAnsi="標楷體" w:cs="標楷體" w:hint="eastAsia"/>
          <w:bCs/>
          <w:sz w:val="32"/>
          <w:szCs w:val="32"/>
          <w:shd w:val="pct15" w:color="auto" w:fill="FFFFFF"/>
          <w:lang w:val="en-US" w:eastAsia="zh-TW"/>
        </w:rPr>
        <w:t>（證物</w:t>
      </w:r>
      <w:r w:rsidR="009501AD" w:rsidRPr="008B5C9F">
        <w:rPr>
          <w:rFonts w:ascii="標楷體" w:hAnsi="標楷體" w:cs="標楷體"/>
          <w:bCs/>
          <w:sz w:val="32"/>
          <w:szCs w:val="32"/>
          <w:shd w:val="pct15" w:color="auto" w:fill="FFFFFF"/>
          <w:lang w:val="en-US" w:eastAsia="zh-TW"/>
        </w:rPr>
        <w:t>2</w:t>
      </w:r>
      <w:r w:rsidR="009501AD" w:rsidRPr="008B5C9F">
        <w:rPr>
          <w:rFonts w:ascii="標楷體" w:hAnsi="標楷體" w:cs="標楷體" w:hint="eastAsia"/>
          <w:bCs/>
          <w:sz w:val="32"/>
          <w:szCs w:val="32"/>
          <w:shd w:val="pct15" w:color="auto" w:fill="FFFFFF"/>
          <w:lang w:val="en-US" w:eastAsia="zh-TW"/>
        </w:rPr>
        <w:t>）</w:t>
      </w:r>
      <w:r w:rsidR="00A51F6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proofErr w:type="gramStart"/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詎</w:t>
      </w:r>
      <w:proofErr w:type="gramEnd"/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料</w:t>
      </w:r>
      <w:r w:rsidR="001B0E7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r w:rsidR="00B7476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「</w:t>
      </w:r>
      <w:r w:rsidR="00B7476F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>Levi</w:t>
      </w:r>
      <w:r w:rsidR="00B7476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恩」之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帳戶也遭通知</w:t>
      </w:r>
      <w:r w:rsidR="00B7476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已設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為警示帳戶</w:t>
      </w:r>
      <w:r w:rsidR="00B7476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且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收到警</w:t>
      </w:r>
      <w:proofErr w:type="gramStart"/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詢</w:t>
      </w:r>
      <w:proofErr w:type="gramEnd"/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通知，由此</w:t>
      </w:r>
      <w:r w:rsidR="00EC13A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觀之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r w:rsidR="00EC13A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除被告</w:t>
      </w:r>
      <w:proofErr w:type="gramStart"/>
      <w:r w:rsidR="00EC13A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以外，</w:t>
      </w:r>
      <w:proofErr w:type="gramEnd"/>
      <w:r w:rsidR="00EC13A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尚存</w:t>
      </w:r>
      <w:r w:rsidR="00212A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有</w:t>
      </w:r>
      <w:r w:rsidR="001B0E7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相同</w:t>
      </w:r>
      <w:r w:rsidR="0093274A" w:rsidRPr="008B5C9F">
        <w:rPr>
          <w:rFonts w:ascii="標楷體" w:hAnsi="標楷體" w:hint="eastAsia"/>
          <w:bCs/>
          <w:sz w:val="32"/>
          <w:szCs w:val="32"/>
          <w:lang w:eastAsia="zh-TW"/>
        </w:rPr>
        <w:t>因求職之緣由，而為慘遭詐欺集團吸收</w:t>
      </w:r>
      <w:r w:rsidR="00EC13A5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及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利用</w:t>
      </w:r>
      <w:r w:rsidR="001B0E7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之人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。再查，被告與同事「</w:t>
      </w:r>
      <w:r w:rsidR="0093274A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>Levi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恩」</w:t>
      </w:r>
      <w:proofErr w:type="gramStart"/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向</w:t>
      </w:r>
      <w:r w:rsidR="00B56FE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線上博弈</w:t>
      </w:r>
      <w:proofErr w:type="gramEnd"/>
      <w:r w:rsidR="00B56FEC">
        <w:rPr>
          <w:rFonts w:ascii="標楷體" w:hAnsi="標楷體" w:cs="標楷體" w:hint="eastAsia"/>
          <w:bCs/>
          <w:sz w:val="32"/>
          <w:szCs w:val="32"/>
          <w:lang w:val="en-US" w:eastAsia="zh-TW"/>
        </w:rPr>
        <w:t>網站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另一名為「台積電」之工作人員</w:t>
      </w:r>
      <w:proofErr w:type="gramStart"/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及</w:t>
      </w:r>
      <w:r w:rsidR="00B56FE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線上博弈</w:t>
      </w:r>
      <w:proofErr w:type="gramEnd"/>
      <w:r w:rsidR="00B56FEC">
        <w:rPr>
          <w:rFonts w:ascii="標楷體" w:hAnsi="標楷體" w:cs="標楷體" w:hint="eastAsia"/>
          <w:bCs/>
          <w:sz w:val="32"/>
          <w:szCs w:val="32"/>
          <w:lang w:val="en-US" w:eastAsia="zh-TW"/>
        </w:rPr>
        <w:t>網站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之主管「王陽明」詢問相關</w:t>
      </w:r>
      <w:r w:rsidR="001B0E78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詐欺</w:t>
      </w:r>
      <w:r w:rsidR="0093274A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事宜，惟「台積電」及「王陽明」卻</w:t>
      </w:r>
      <w:r w:rsidR="00690483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>稱「</w:t>
      </w:r>
      <w:r w:rsidR="001B0E78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>這個很正常因為有被害人</w:t>
      </w:r>
      <w:r w:rsidR="00E92BC1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 xml:space="preserve"> </w:t>
      </w:r>
      <w:r w:rsidR="00E92BC1" w:rsidRPr="008B5C9F">
        <w:rPr>
          <w:rFonts w:ascii="標楷體" w:hAnsi="標楷體" w:cs="Apple Color Emoji"/>
          <w:bCs/>
          <w:sz w:val="32"/>
          <w:szCs w:val="32"/>
          <w:lang w:val="en-US" w:eastAsia="zh-TW"/>
        </w:rPr>
        <w:t xml:space="preserve"> </w:t>
      </w:r>
      <w:r w:rsidR="001B0E78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>所以檢察官才會做起訴的動作</w:t>
      </w:r>
      <w:r w:rsidR="00E92BC1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 xml:space="preserve"> </w:t>
      </w:r>
      <w:r w:rsidR="00E92BC1" w:rsidRPr="008B5C9F">
        <w:rPr>
          <w:rFonts w:ascii="標楷體" w:hAnsi="標楷體" w:cs="Apple Color Emoji"/>
          <w:bCs/>
          <w:sz w:val="32"/>
          <w:szCs w:val="32"/>
          <w:lang w:val="en-US" w:eastAsia="zh-TW"/>
        </w:rPr>
        <w:t xml:space="preserve"> </w:t>
      </w:r>
      <w:r w:rsidR="001B0E78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>到法官拿你的資料以及都提供給他就會不起訴處分了</w:t>
      </w:r>
      <w:r w:rsidR="00690483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>」</w:t>
      </w:r>
      <w:r w:rsidR="001B0E78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>、「我們遇到每一個車主的狀況都是一樣的」、「所以不用擔心」</w:t>
      </w:r>
      <w:r w:rsidR="001B0E78" w:rsidRPr="008B5C9F">
        <w:rPr>
          <w:rFonts w:ascii="標楷體" w:hAnsi="標楷體" w:cs="Apple Color Emoji" w:hint="eastAsia"/>
          <w:bCs/>
          <w:sz w:val="32"/>
          <w:szCs w:val="32"/>
          <w:shd w:val="pct15" w:color="auto" w:fill="FFFFFF"/>
          <w:lang w:val="en-US" w:eastAsia="zh-TW"/>
        </w:rPr>
        <w:t>（</w:t>
      </w:r>
      <w:r w:rsidR="009501AD" w:rsidRPr="008B5C9F">
        <w:rPr>
          <w:rFonts w:ascii="標楷體" w:hAnsi="標楷體" w:cs="Apple Color Emoji" w:hint="eastAsia"/>
          <w:bCs/>
          <w:sz w:val="32"/>
          <w:szCs w:val="32"/>
          <w:shd w:val="pct15" w:color="auto" w:fill="FFFFFF"/>
          <w:lang w:val="en-US" w:eastAsia="zh-TW"/>
        </w:rPr>
        <w:t>同前</w:t>
      </w:r>
      <w:proofErr w:type="gramStart"/>
      <w:r w:rsidR="009501AD" w:rsidRPr="008B5C9F">
        <w:rPr>
          <w:rFonts w:ascii="標楷體" w:hAnsi="標楷體" w:cs="Apple Color Emoji" w:hint="eastAsia"/>
          <w:bCs/>
          <w:sz w:val="32"/>
          <w:szCs w:val="32"/>
          <w:shd w:val="pct15" w:color="auto" w:fill="FFFFFF"/>
          <w:lang w:val="en-US" w:eastAsia="zh-TW"/>
        </w:rPr>
        <w:t>證物</w:t>
      </w:r>
      <w:r w:rsidR="001B0E78" w:rsidRPr="008B5C9F">
        <w:rPr>
          <w:rFonts w:ascii="標楷體" w:hAnsi="標楷體" w:cs="Apple Color Emoji" w:hint="eastAsia"/>
          <w:bCs/>
          <w:sz w:val="32"/>
          <w:szCs w:val="32"/>
          <w:shd w:val="pct15" w:color="auto" w:fill="FFFFFF"/>
          <w:lang w:val="en-US" w:eastAsia="zh-TW"/>
        </w:rPr>
        <w:t>證物</w:t>
      </w:r>
      <w:proofErr w:type="gramEnd"/>
      <w:r w:rsidR="001B0E78" w:rsidRPr="008B5C9F">
        <w:rPr>
          <w:rFonts w:ascii="標楷體" w:hAnsi="標楷體" w:cs="Apple Color Emoji"/>
          <w:bCs/>
          <w:sz w:val="32"/>
          <w:szCs w:val="32"/>
          <w:shd w:val="pct15" w:color="auto" w:fill="FFFFFF"/>
          <w:lang w:val="en-US" w:eastAsia="zh-TW"/>
        </w:rPr>
        <w:t>2</w:t>
      </w:r>
      <w:r w:rsidR="001B0E78" w:rsidRPr="008B5C9F">
        <w:rPr>
          <w:rFonts w:ascii="標楷體" w:hAnsi="標楷體" w:cs="Apple Color Emoji" w:hint="eastAsia"/>
          <w:bCs/>
          <w:sz w:val="32"/>
          <w:szCs w:val="32"/>
          <w:shd w:val="pct15" w:color="auto" w:fill="FFFFFF"/>
          <w:lang w:val="en-US" w:eastAsia="zh-TW"/>
        </w:rPr>
        <w:t>）</w:t>
      </w:r>
      <w:r w:rsidR="001B0E78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>等語</w:t>
      </w:r>
      <w:r w:rsidR="00CC55DB" w:rsidRPr="008B5C9F">
        <w:rPr>
          <w:rFonts w:ascii="標楷體" w:hAnsi="標楷體" w:cs="Apple Color Emoji" w:hint="eastAsia"/>
          <w:bCs/>
          <w:sz w:val="32"/>
          <w:szCs w:val="32"/>
          <w:lang w:val="en-US" w:eastAsia="zh-TW"/>
        </w:rPr>
        <w:t>，誆騙被告及同事</w:t>
      </w:r>
      <w:r w:rsidR="00CC55DB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「</w:t>
      </w:r>
      <w:r w:rsidR="00CC55DB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>Levi</w:t>
      </w:r>
      <w:r w:rsidR="00CC55DB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恩」</w:t>
      </w:r>
      <w:r w:rsidR="00212A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，使其</w:t>
      </w:r>
      <w:r w:rsidR="00CC55DB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深信照著公司之指示即能脫身</w:t>
      </w:r>
      <w:r w:rsidR="003B53E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。</w:t>
      </w:r>
      <w:r w:rsidR="009B01B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甚且，</w:t>
      </w:r>
      <w:r w:rsidR="00CC55DB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被告</w:t>
      </w:r>
      <w:r w:rsidR="007651C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復又訊問另一名工作人員「鳴人七代」</w:t>
      </w:r>
      <w:r w:rsidR="003B53E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r w:rsidR="00212A5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有關</w:t>
      </w:r>
      <w:r w:rsidR="003B53E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帳戶</w:t>
      </w:r>
      <w:r w:rsidR="002D757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裡出現其所未知</w:t>
      </w:r>
      <w:r w:rsidR="003B53E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款項及金額</w:t>
      </w:r>
      <w:r w:rsidR="002D757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之原因</w:t>
      </w:r>
      <w:r w:rsidR="003B53E3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，然「鳴人七代」</w:t>
      </w:r>
      <w:r w:rsidR="00E92BC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如</w:t>
      </w:r>
      <w:r w:rsidR="002D757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同</w:t>
      </w:r>
      <w:r w:rsidR="00E92BC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 xml:space="preserve">上開工作人員「發發」、「台積電」及「王陽明」所述，向被告陳稱「輸錢 </w:t>
      </w:r>
      <w:r w:rsidR="00E92BC1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 xml:space="preserve"> </w:t>
      </w:r>
      <w:r w:rsidR="00E92BC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他要報警」、「我跟你說</w:t>
      </w:r>
      <w:r w:rsidR="00303B4B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 xml:space="preserve"> </w:t>
      </w:r>
      <w:r w:rsidR="00303B4B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 xml:space="preserve"> </w:t>
      </w:r>
      <w:r w:rsidR="00303B4B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他們怎麼可能會說自己輸錢</w:t>
      </w:r>
      <w:r w:rsidR="00E92BC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 xml:space="preserve">」、「兄弟 </w:t>
      </w:r>
      <w:r w:rsidR="00E92BC1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 xml:space="preserve"> </w:t>
      </w:r>
      <w:r w:rsidR="00E92BC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 xml:space="preserve">你要堅持你只是賭博 </w:t>
      </w:r>
      <w:r w:rsidR="00E92BC1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 xml:space="preserve"> </w:t>
      </w:r>
      <w:r w:rsidR="00E92BC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 xml:space="preserve">不要被下去 </w:t>
      </w:r>
      <w:r w:rsidR="00E92BC1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 xml:space="preserve"> </w:t>
      </w:r>
      <w:r w:rsidR="00E92BC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不然檢察官很會嚇」、「這個點就照</w:t>
      </w:r>
      <w:r w:rsidR="001162C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 xml:space="preserve">當初你怎麼講你怎麼說 </w:t>
      </w:r>
      <w:r w:rsidR="001162CF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 xml:space="preserve"> </w:t>
      </w:r>
      <w:r w:rsidR="001162C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其他要下你的不要去認</w:t>
      </w:r>
      <w:r w:rsidR="00E92BC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」</w:t>
      </w:r>
      <w:r w:rsidR="00E92BC1" w:rsidRPr="008B5C9F">
        <w:rPr>
          <w:rFonts w:ascii="標楷體" w:hAnsi="標楷體" w:cs="標楷體" w:hint="eastAsia"/>
          <w:bCs/>
          <w:sz w:val="32"/>
          <w:szCs w:val="32"/>
          <w:shd w:val="pct15" w:color="auto" w:fill="FFFFFF"/>
          <w:lang w:val="en-US" w:eastAsia="zh-TW"/>
        </w:rPr>
        <w:t>（證物</w:t>
      </w:r>
      <w:r w:rsidR="00E92BC1" w:rsidRPr="008B5C9F">
        <w:rPr>
          <w:rFonts w:ascii="標楷體" w:hAnsi="標楷體" w:cs="標楷體"/>
          <w:bCs/>
          <w:sz w:val="32"/>
          <w:szCs w:val="32"/>
          <w:shd w:val="pct15" w:color="auto" w:fill="FFFFFF"/>
          <w:lang w:val="en-US" w:eastAsia="zh-TW"/>
        </w:rPr>
        <w:t>3</w:t>
      </w:r>
      <w:r w:rsidR="00E92BC1" w:rsidRPr="008B5C9F">
        <w:rPr>
          <w:rFonts w:ascii="標楷體" w:hAnsi="標楷體" w:cs="標楷體" w:hint="eastAsia"/>
          <w:bCs/>
          <w:sz w:val="32"/>
          <w:szCs w:val="32"/>
          <w:shd w:val="pct15" w:color="auto" w:fill="FFFFFF"/>
          <w:lang w:val="en-US" w:eastAsia="zh-TW"/>
        </w:rPr>
        <w:t>）</w:t>
      </w:r>
      <w:r w:rsidR="00E92BC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，持續欺騙被告帳戶裡流動之金錢為賭博之金錢，</w:t>
      </w:r>
      <w:r w:rsidR="004858D4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並</w:t>
      </w:r>
      <w:r w:rsidR="001F422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使被告堅信依照公司</w:t>
      </w:r>
      <w:r w:rsidR="0043449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</w:t>
      </w:r>
      <w:r w:rsidR="001F422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指示即不會入罪，</w:t>
      </w:r>
      <w:r w:rsidR="004A4CA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由此可見，</w:t>
      </w:r>
      <w:r w:rsidR="001F4220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詐騙集團</w:t>
      </w:r>
      <w:r w:rsidR="009F165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以多人</w:t>
      </w:r>
      <w:r w:rsidR="004A4CA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共同輪流</w:t>
      </w:r>
      <w:r w:rsidR="009F165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及縝密之手法</w:t>
      </w:r>
      <w:r w:rsidR="004A4CA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利用及欺騙被告。</w:t>
      </w:r>
      <w:r w:rsidR="004A4CA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是以，被告</w:t>
      </w:r>
      <w:r w:rsidR="00787165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客觀上</w:t>
      </w:r>
      <w:r w:rsidR="004A4CA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雖卻有交付帳戶等犯罪行為，惟</w:t>
      </w:r>
      <w:r w:rsidR="00747598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其非屬集團內之領導首腦或核心人物，僅係被動聽命遵循指示，層級非高之參與情形</w:t>
      </w:r>
      <w:r w:rsidR="0038550B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，又其主觀上係遭集團欺騙而為之，非惡性重大</w:t>
      </w:r>
      <w:r w:rsidR="00747598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</w:t>
      </w:r>
      <w:r w:rsidR="0038550B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再</w:t>
      </w:r>
      <w:r w:rsidR="0038550B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lastRenderedPageBreak/>
        <w:t>參酌</w:t>
      </w:r>
      <w:r w:rsidR="0073077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被告</w:t>
      </w:r>
      <w:r w:rsidR="0006750F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至</w:t>
      </w:r>
      <w:r w:rsidR="0073077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今從未收到</w:t>
      </w:r>
      <w:r w:rsidR="004B3DF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任何報酬</w:t>
      </w:r>
      <w:r w:rsidR="0006750F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，可知被告</w:t>
      </w:r>
      <w:r w:rsidR="001A2BD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確</w:t>
      </w:r>
      <w:r w:rsidR="0006750F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係被詐騙集團所利用</w:t>
      </w:r>
      <w:r w:rsidR="0038550B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及欺騙</w:t>
      </w:r>
      <w:r w:rsidR="0006750F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</w:t>
      </w:r>
      <w:r w:rsidR="001A2BD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而</w:t>
      </w:r>
      <w:r w:rsidR="00A107BC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一時失慮而罹患刑</w:t>
      </w:r>
      <w:r w:rsidR="00E214C7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典</w:t>
      </w:r>
      <w:r w:rsidR="00A107BC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</w:t>
      </w:r>
      <w:r w:rsidR="00930BE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然</w:t>
      </w:r>
      <w:r w:rsidR="00A107BC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經過此次</w:t>
      </w:r>
      <w:r w:rsidR="002D757C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事件</w:t>
      </w:r>
      <w:r w:rsidR="00FE00E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，被告</w:t>
      </w:r>
      <w:r w:rsidR="00050A70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已</w:t>
      </w:r>
      <w:r w:rsidR="00930BE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具</w:t>
      </w:r>
      <w:r w:rsidR="00A107BC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悔</w:t>
      </w:r>
      <w:r w:rsidR="00930BE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悟之心</w:t>
      </w:r>
      <w:r w:rsidR="00050A70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，日後當知所警惕，</w:t>
      </w:r>
      <w:r w:rsidR="00FE00E6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應</w:t>
      </w:r>
      <w:r w:rsidR="00D566EF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堪以認定</w:t>
      </w:r>
      <w:r w:rsidR="00050A70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無再犯之虞。</w:t>
      </w:r>
    </w:p>
    <w:p w:rsidR="00D148A1" w:rsidRPr="008B5C9F" w:rsidRDefault="001E4949" w:rsidP="00B545ED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val="en-US" w:eastAsia="zh-TW"/>
        </w:rPr>
      </w:pPr>
      <w:r>
        <w:rPr>
          <w:rFonts w:ascii="標楷體" w:hAnsi="標楷體" w:cs="標楷體" w:hint="eastAsia"/>
          <w:bCs/>
          <w:sz w:val="32"/>
          <w:szCs w:val="32"/>
          <w:lang w:val="en-US" w:eastAsia="zh-TW"/>
        </w:rPr>
        <w:t>十、</w:t>
      </w:r>
      <w:r w:rsidR="000F6A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另</w:t>
      </w:r>
      <w:r w:rsidR="00D148A1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查，</w:t>
      </w:r>
      <w:r w:rsidR="00A75C6D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被告</w:t>
      </w:r>
      <w:r w:rsidR="00A674E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對於</w:t>
      </w:r>
      <w:r w:rsidR="0087666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因自身行為不當，而造成</w:t>
      </w:r>
      <w:r w:rsidR="00A674E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告訴人所受之損害，願盡力</w:t>
      </w:r>
      <w:r w:rsidR="000611B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、</w:t>
      </w:r>
      <w:r w:rsidR="00930BE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積極</w:t>
      </w:r>
      <w:r w:rsidR="000611B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為</w:t>
      </w:r>
      <w:r w:rsidR="00A674E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彌補</w:t>
      </w:r>
      <w:r w:rsidR="00930BE6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r w:rsidR="00A674E9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並獲得告訴人</w:t>
      </w:r>
      <w:r w:rsidR="00BE29A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之原諒</w:t>
      </w:r>
      <w:r w:rsidR="00C5296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r w:rsidR="00E825BF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進而</w:t>
      </w:r>
      <w:r w:rsidR="00E214C7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達成和解</w:t>
      </w:r>
      <w:r w:rsidR="00BE29A2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，</w:t>
      </w:r>
      <w:proofErr w:type="gramStart"/>
      <w:r w:rsidR="002D636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爰</w:t>
      </w:r>
      <w:proofErr w:type="gramEnd"/>
      <w:r w:rsidR="002D636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 xml:space="preserve">向 </w:t>
      </w:r>
      <w:r w:rsidR="002D636D" w:rsidRPr="008B5C9F">
        <w:rPr>
          <w:rFonts w:ascii="標楷體" w:hAnsi="標楷體" w:cs="標楷體"/>
          <w:b/>
          <w:sz w:val="32"/>
          <w:szCs w:val="32"/>
          <w:u w:val="single"/>
          <w:lang w:val="en-US" w:eastAsia="zh-TW"/>
        </w:rPr>
        <w:t xml:space="preserve"> </w:t>
      </w:r>
      <w:proofErr w:type="gramStart"/>
      <w:r w:rsidR="002D636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鈞院聲</w:t>
      </w:r>
      <w:proofErr w:type="gramEnd"/>
      <w:r w:rsidR="002D636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請</w:t>
      </w:r>
      <w:proofErr w:type="gramStart"/>
      <w:r w:rsidR="002D636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調解為禱</w:t>
      </w:r>
      <w:proofErr w:type="gramEnd"/>
      <w:r w:rsidR="00BE29A2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，以利被告彌補告訴人之損害，</w:t>
      </w:r>
      <w:proofErr w:type="gramStart"/>
      <w:r w:rsidR="002D636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如蒙所請</w:t>
      </w:r>
      <w:proofErr w:type="gramEnd"/>
      <w:r w:rsidR="002D636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，實</w:t>
      </w:r>
      <w:proofErr w:type="gramStart"/>
      <w:r w:rsidR="002D636D" w:rsidRPr="008B5C9F">
        <w:rPr>
          <w:rFonts w:ascii="標楷體" w:hAnsi="標楷體" w:cs="標楷體" w:hint="eastAsia"/>
          <w:b/>
          <w:sz w:val="32"/>
          <w:szCs w:val="32"/>
          <w:u w:val="single"/>
          <w:lang w:val="en-US" w:eastAsia="zh-TW"/>
        </w:rPr>
        <w:t>感</w:t>
      </w:r>
      <w:r w:rsidR="002D636D" w:rsidRPr="008B5C9F">
        <w:rPr>
          <w:rFonts w:ascii="標楷體" w:hAnsi="標楷體" w:cs="Apple Color Emoji" w:hint="eastAsia"/>
          <w:b/>
          <w:sz w:val="32"/>
          <w:szCs w:val="32"/>
          <w:u w:val="single"/>
          <w:lang w:val="en-US" w:eastAsia="zh-TW"/>
        </w:rPr>
        <w:t>德便</w:t>
      </w:r>
      <w:proofErr w:type="gramEnd"/>
      <w:r w:rsidR="002D636D" w:rsidRPr="008B5C9F">
        <w:rPr>
          <w:rFonts w:ascii="標楷體" w:hAnsi="標楷體" w:cs="Apple Color Emoji" w:hint="eastAsia"/>
          <w:b/>
          <w:sz w:val="32"/>
          <w:szCs w:val="32"/>
          <w:u w:val="single"/>
          <w:lang w:val="en-US" w:eastAsia="zh-TW"/>
        </w:rPr>
        <w:t>。</w:t>
      </w:r>
    </w:p>
    <w:p w:rsidR="00C81754" w:rsidRPr="00F81DB5" w:rsidRDefault="00F81DB5" w:rsidP="00F81DB5">
      <w:pPr>
        <w:spacing w:after="240" w:line="540" w:lineRule="exact"/>
        <w:ind w:left="641" w:hangingChars="200" w:hanging="641"/>
        <w:jc w:val="both"/>
        <w:rPr>
          <w:rFonts w:ascii="標楷體" w:hAnsi="標楷體" w:cs="標楷體"/>
          <w:b/>
          <w:bCs/>
          <w:sz w:val="32"/>
          <w:szCs w:val="32"/>
          <w:lang w:val="en-US" w:eastAsia="zh-TW"/>
        </w:rPr>
      </w:pPr>
      <w:r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貳</w:t>
      </w:r>
      <w:r w:rsidR="001E4949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、</w:t>
      </w:r>
      <w:proofErr w:type="gramStart"/>
      <w:r w:rsidR="00D148A1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末查</w:t>
      </w:r>
      <w:proofErr w:type="gramEnd"/>
      <w:r w:rsidR="00D148A1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，被告</w:t>
      </w:r>
      <w:r w:rsidR="0034422A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為賺取生活費，經</w:t>
      </w:r>
      <w:r w:rsidR="002D636D" w:rsidRPr="00F81DB5">
        <w:rPr>
          <w:rFonts w:ascii="標楷體" w:hAnsi="標楷體" w:cs="Apple Color Emoji" w:hint="eastAsia"/>
          <w:b/>
          <w:bCs/>
          <w:sz w:val="32"/>
          <w:szCs w:val="32"/>
          <w:lang w:val="en-US" w:eastAsia="zh-TW"/>
        </w:rPr>
        <w:t>友人</w:t>
      </w:r>
      <w:r w:rsidR="0034422A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介紹而從事博弈工作，</w:t>
      </w:r>
      <w:r w:rsidR="00CF24BD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相關產業智識甚少，社會經驗淺薄，思慮尚嫌不周，而其為本案帳戶交付</w:t>
      </w:r>
      <w:r w:rsidR="00FC3678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行為之動機及目的僅僅為</w:t>
      </w:r>
      <w:r w:rsidR="00532BEE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工作之薪資轉帳及</w:t>
      </w:r>
      <w:r w:rsidR="00E96D04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完成所指定</w:t>
      </w:r>
      <w:r w:rsidR="00B270B4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及交代</w:t>
      </w:r>
      <w:r w:rsidR="00E96D04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之工作，卻未慮及此誤</w:t>
      </w:r>
      <w:proofErr w:type="gramStart"/>
      <w:r w:rsidR="00E96D04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罹</w:t>
      </w:r>
      <w:proofErr w:type="gramEnd"/>
      <w:r w:rsidR="00E96D04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我國刑章。</w:t>
      </w:r>
      <w:r w:rsidR="00C81007" w:rsidRPr="00F81DB5">
        <w:rPr>
          <w:rFonts w:ascii="標楷體" w:hAnsi="標楷體" w:cs="標楷體" w:hint="eastAsia"/>
          <w:b/>
          <w:sz w:val="32"/>
          <w:szCs w:val="32"/>
          <w:lang w:val="en-US" w:eastAsia="zh-TW"/>
        </w:rPr>
        <w:t>且</w:t>
      </w:r>
      <w:r w:rsidR="00E96D04" w:rsidRPr="00F81DB5">
        <w:rPr>
          <w:rFonts w:ascii="標楷體" w:hAnsi="標楷體" w:cs="標楷體" w:hint="eastAsia"/>
          <w:b/>
          <w:sz w:val="32"/>
          <w:szCs w:val="32"/>
          <w:lang w:val="en-US" w:eastAsia="zh-TW"/>
        </w:rPr>
        <w:t>於此次偵查、審判程序後，被告對於其行為所造成之社會危害性業已深刻悔悟，並警惕自身在追求經濟利益之同時，應謹慎思考，避免再次誤觸法治紅線。</w:t>
      </w:r>
      <w:r w:rsidR="005A6004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此外被告對於告訴人之損害願盡力彌補</w:t>
      </w:r>
      <w:r w:rsidR="00A674E9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，應堪信被告經此教訓，應能</w:t>
      </w:r>
      <w:proofErr w:type="gramStart"/>
      <w:r w:rsidR="00A674E9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守法慎行而</w:t>
      </w:r>
      <w:proofErr w:type="gramEnd"/>
      <w:r w:rsidR="00A674E9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無再犯之虞</w:t>
      </w:r>
      <w:r w:rsidR="005A6004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，</w:t>
      </w:r>
      <w:r w:rsidR="00AF1D78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衡量被告之犯罪動機，亦考量刑罰最後手段性及執行必要性，應給予被告緩刑宣告，以</w:t>
      </w:r>
      <w:proofErr w:type="gramStart"/>
      <w:r w:rsidR="00AF1D78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勵</w:t>
      </w:r>
      <w:proofErr w:type="gramEnd"/>
      <w:r w:rsidR="00AF1D78" w:rsidRPr="00F81DB5">
        <w:rPr>
          <w:rFonts w:ascii="標楷體" w:hAnsi="標楷體" w:cs="標楷體" w:hint="eastAsia"/>
          <w:b/>
          <w:bCs/>
          <w:sz w:val="32"/>
          <w:szCs w:val="32"/>
          <w:lang w:val="en-US" w:eastAsia="zh-TW"/>
        </w:rPr>
        <w:t>自新。</w:t>
      </w:r>
    </w:p>
    <w:p w:rsidR="00F8223C" w:rsidRPr="008B5C9F" w:rsidRDefault="00F81DB5" w:rsidP="00F712C6">
      <w:pPr>
        <w:spacing w:after="240" w:line="540" w:lineRule="exact"/>
        <w:ind w:left="641" w:hangingChars="200" w:hanging="641"/>
        <w:jc w:val="both"/>
        <w:rPr>
          <w:rFonts w:ascii="標楷體" w:hAnsi="標楷體"/>
          <w:b/>
          <w:bCs/>
          <w:sz w:val="32"/>
          <w:lang w:val="en-US" w:eastAsia="zh-TW"/>
        </w:rPr>
      </w:pPr>
      <w:r>
        <w:rPr>
          <w:rFonts w:ascii="標楷體" w:hAnsi="標楷體" w:cs="標楷體" w:hint="eastAsia"/>
          <w:b/>
          <w:sz w:val="32"/>
          <w:szCs w:val="32"/>
          <w:lang w:val="en-US" w:eastAsia="zh-TW"/>
        </w:rPr>
        <w:t>參</w:t>
      </w:r>
      <w:r w:rsidR="009466ED" w:rsidRPr="008B5C9F">
        <w:rPr>
          <w:rFonts w:ascii="標楷體" w:hAnsi="標楷體" w:cs="標楷體" w:hint="eastAsia"/>
          <w:b/>
          <w:sz w:val="32"/>
          <w:szCs w:val="32"/>
          <w:lang w:eastAsia="zh-TW"/>
        </w:rPr>
        <w:t>、綜上所述，</w:t>
      </w:r>
      <w:r w:rsidR="0060664A" w:rsidRPr="008B5C9F">
        <w:rPr>
          <w:rFonts w:ascii="標楷體" w:hAnsi="標楷體" w:cs="標楷體" w:hint="eastAsia"/>
          <w:b/>
          <w:sz w:val="32"/>
          <w:szCs w:val="32"/>
          <w:lang w:eastAsia="zh-TW"/>
        </w:rPr>
        <w:t xml:space="preserve">懇請 </w:t>
      </w:r>
      <w:r w:rsidR="0060664A" w:rsidRPr="008B5C9F">
        <w:rPr>
          <w:rFonts w:ascii="標楷體" w:hAnsi="標楷體" w:cs="標楷體"/>
          <w:b/>
          <w:sz w:val="32"/>
          <w:szCs w:val="32"/>
          <w:lang w:eastAsia="zh-TW"/>
        </w:rPr>
        <w:t xml:space="preserve"> </w:t>
      </w:r>
      <w:proofErr w:type="gramStart"/>
      <w:r w:rsidR="0060664A" w:rsidRPr="008B5C9F">
        <w:rPr>
          <w:rFonts w:ascii="標楷體" w:hAnsi="標楷體" w:cs="標楷體" w:hint="eastAsia"/>
          <w:b/>
          <w:sz w:val="32"/>
          <w:szCs w:val="32"/>
          <w:lang w:eastAsia="zh-TW"/>
        </w:rPr>
        <w:t>鈞院</w:t>
      </w:r>
      <w:r w:rsidR="0060664A" w:rsidRPr="008B5C9F">
        <w:rPr>
          <w:rFonts w:ascii="標楷體" w:hAnsi="標楷體" w:hint="eastAsia"/>
          <w:b/>
          <w:bCs/>
          <w:sz w:val="32"/>
          <w:lang w:val="en-US" w:eastAsia="zh-TW"/>
        </w:rPr>
        <w:t>鑒核</w:t>
      </w:r>
      <w:proofErr w:type="gramEnd"/>
      <w:r w:rsidR="0060664A" w:rsidRPr="008B5C9F">
        <w:rPr>
          <w:rFonts w:ascii="標楷體" w:hAnsi="標楷體" w:hint="eastAsia"/>
          <w:b/>
          <w:bCs/>
          <w:sz w:val="32"/>
          <w:lang w:val="en-US" w:eastAsia="zh-TW"/>
        </w:rPr>
        <w:t>上情，被告犯後態度良好，犯罪情節亦非屬重大，能予從輕量刑，</w:t>
      </w:r>
      <w:proofErr w:type="gramStart"/>
      <w:r w:rsidR="0060664A" w:rsidRPr="008B5C9F">
        <w:rPr>
          <w:rFonts w:ascii="標楷體" w:hAnsi="標楷體" w:hint="eastAsia"/>
          <w:b/>
          <w:bCs/>
          <w:sz w:val="32"/>
          <w:lang w:val="en-US" w:eastAsia="zh-TW"/>
        </w:rPr>
        <w:t>並</w:t>
      </w:r>
      <w:r w:rsidR="00BE29A2" w:rsidRPr="008B5C9F">
        <w:rPr>
          <w:rFonts w:ascii="標楷體" w:hAnsi="標楷體" w:cs="新細明體" w:hint="eastAsia"/>
          <w:b/>
          <w:bCs/>
          <w:sz w:val="32"/>
          <w:lang w:val="en-US" w:eastAsia="zh-TW"/>
        </w:rPr>
        <w:t>准</w:t>
      </w:r>
      <w:r w:rsidR="00BE29A2" w:rsidRPr="008B5C9F">
        <w:rPr>
          <w:rFonts w:ascii="標楷體" w:hAnsi="標楷體" w:hint="eastAsia"/>
          <w:b/>
          <w:bCs/>
          <w:sz w:val="32"/>
          <w:lang w:val="en-US" w:eastAsia="zh-TW"/>
        </w:rPr>
        <w:t>賜</w:t>
      </w:r>
      <w:r w:rsidR="0060664A" w:rsidRPr="008B5C9F">
        <w:rPr>
          <w:rFonts w:ascii="標楷體" w:hAnsi="標楷體" w:hint="eastAsia"/>
          <w:b/>
          <w:bCs/>
          <w:sz w:val="32"/>
          <w:lang w:val="en-US" w:eastAsia="zh-TW"/>
        </w:rPr>
        <w:t>被告</w:t>
      </w:r>
      <w:proofErr w:type="gramEnd"/>
      <w:r w:rsidR="0060664A" w:rsidRPr="008B5C9F">
        <w:rPr>
          <w:rFonts w:ascii="標楷體" w:hAnsi="標楷體" w:hint="eastAsia"/>
          <w:b/>
          <w:bCs/>
          <w:sz w:val="32"/>
          <w:lang w:val="en-US" w:eastAsia="zh-TW"/>
        </w:rPr>
        <w:t>緩刑宣告之機會，</w:t>
      </w:r>
      <w:proofErr w:type="gramStart"/>
      <w:r w:rsidR="0060664A" w:rsidRPr="008B5C9F">
        <w:rPr>
          <w:rFonts w:ascii="標楷體" w:hAnsi="標楷體" w:hint="eastAsia"/>
          <w:b/>
          <w:bCs/>
          <w:sz w:val="32"/>
          <w:lang w:val="en-US" w:eastAsia="zh-TW"/>
        </w:rPr>
        <w:t>如蒙所請</w:t>
      </w:r>
      <w:proofErr w:type="gramEnd"/>
      <w:r w:rsidR="0060664A" w:rsidRPr="008B5C9F">
        <w:rPr>
          <w:rFonts w:ascii="標楷體" w:hAnsi="標楷體" w:hint="eastAsia"/>
          <w:b/>
          <w:bCs/>
          <w:sz w:val="32"/>
          <w:lang w:val="en-US" w:eastAsia="zh-TW"/>
        </w:rPr>
        <w:t>，至</w:t>
      </w:r>
      <w:proofErr w:type="gramStart"/>
      <w:r w:rsidR="0060664A" w:rsidRPr="008B5C9F">
        <w:rPr>
          <w:rFonts w:ascii="標楷體" w:hAnsi="標楷體" w:hint="eastAsia"/>
          <w:b/>
          <w:bCs/>
          <w:sz w:val="32"/>
          <w:lang w:val="en-US" w:eastAsia="zh-TW"/>
        </w:rPr>
        <w:t>感德便</w:t>
      </w:r>
      <w:proofErr w:type="gramEnd"/>
      <w:r w:rsidR="0060664A" w:rsidRPr="008B5C9F">
        <w:rPr>
          <w:rFonts w:ascii="標楷體" w:hAnsi="標楷體" w:hint="eastAsia"/>
          <w:b/>
          <w:bCs/>
          <w:sz w:val="32"/>
          <w:lang w:val="en-US" w:eastAsia="zh-TW"/>
        </w:rPr>
        <w:t>。</w:t>
      </w:r>
    </w:p>
    <w:p w:rsidR="00C372BB" w:rsidRPr="008B5C9F" w:rsidRDefault="00C372BB" w:rsidP="00F712C6">
      <w:pPr>
        <w:spacing w:after="240" w:line="54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 w:rsidRPr="008B5C9F"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   </w:t>
      </w:r>
      <w:r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謹    呈</w:t>
      </w:r>
    </w:p>
    <w:p w:rsidR="00E41B91" w:rsidRPr="008B5C9F" w:rsidRDefault="00C372BB" w:rsidP="00F712C6">
      <w:pPr>
        <w:spacing w:line="54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臺灣</w:t>
      </w:r>
      <w:proofErr w:type="gramStart"/>
      <w:r w:rsidR="008C6323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</w:t>
      </w:r>
      <w:proofErr w:type="gramEnd"/>
      <w:r w:rsidR="008C6323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北</w:t>
      </w:r>
      <w:r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地方</w:t>
      </w:r>
      <w:r w:rsidR="00314D58"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法院刑事庭</w:t>
      </w:r>
      <w:r w:rsidRPr="008B5C9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 xml:space="preserve">  公鑒</w:t>
      </w:r>
    </w:p>
    <w:p w:rsidR="005D4291" w:rsidRPr="008B5C9F" w:rsidRDefault="00F8223C" w:rsidP="00F712C6">
      <w:pPr>
        <w:spacing w:line="540" w:lineRule="exact"/>
        <w:rPr>
          <w:rFonts w:ascii="標楷體" w:hAnsi="標楷體" w:cs="標楷體"/>
          <w:sz w:val="32"/>
          <w:szCs w:val="32"/>
          <w:lang w:val="en-US" w:eastAsia="zh-TW"/>
        </w:rPr>
      </w:pPr>
      <w:r w:rsidRPr="008B5C9F">
        <w:rPr>
          <w:rFonts w:ascii="標楷體" w:hAnsi="標楷體" w:cs="標楷體" w:hint="eastAsia"/>
          <w:sz w:val="32"/>
          <w:szCs w:val="32"/>
          <w:lang w:eastAsia="zh-TW"/>
        </w:rPr>
        <w:lastRenderedPageBreak/>
        <w:t>證物1</w:t>
      </w:r>
      <w:r w:rsidR="005D4291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：</w:t>
      </w:r>
      <w:r w:rsidR="004D2AA7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被告與「發發」</w:t>
      </w:r>
      <w:r w:rsidR="00735716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之</w:t>
      </w:r>
      <w:r w:rsidR="004D2AA7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對話紀錄</w:t>
      </w:r>
    </w:p>
    <w:p w:rsidR="005D4291" w:rsidRPr="008B5C9F" w:rsidRDefault="005D4291" w:rsidP="00F712C6">
      <w:pPr>
        <w:spacing w:line="540" w:lineRule="exact"/>
        <w:ind w:leftChars="1" w:left="1276" w:hangingChars="398" w:hanging="1274"/>
        <w:rPr>
          <w:rFonts w:ascii="標楷體" w:hAnsi="標楷體" w:cs="標楷體"/>
          <w:sz w:val="32"/>
          <w:szCs w:val="32"/>
          <w:lang w:val="en-US" w:eastAsia="zh-TW"/>
        </w:rPr>
      </w:pPr>
      <w:r w:rsidRPr="008B5C9F">
        <w:rPr>
          <w:rFonts w:ascii="標楷體" w:hAnsi="標楷體" w:cs="標楷體" w:hint="eastAsia"/>
          <w:sz w:val="32"/>
          <w:szCs w:val="32"/>
          <w:lang w:val="en-US" w:eastAsia="zh-TW"/>
        </w:rPr>
        <w:t>證</w:t>
      </w:r>
      <w:r w:rsidR="00F8223C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物</w:t>
      </w:r>
      <w:r w:rsidRPr="008B5C9F">
        <w:rPr>
          <w:rFonts w:ascii="標楷體" w:hAnsi="標楷體" w:cs="標楷體" w:hint="eastAsia"/>
          <w:sz w:val="32"/>
          <w:szCs w:val="32"/>
          <w:lang w:val="en-US" w:eastAsia="zh-TW"/>
        </w:rPr>
        <w:t>2：</w:t>
      </w:r>
      <w:r w:rsidR="00735716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被告與「</w:t>
      </w:r>
      <w:r w:rsidR="00F8223C" w:rsidRPr="008B5C9F">
        <w:rPr>
          <w:rFonts w:ascii="標楷體" w:hAnsi="標楷體" w:cs="標楷體"/>
          <w:bCs/>
          <w:sz w:val="32"/>
          <w:szCs w:val="32"/>
          <w:lang w:val="en-US" w:eastAsia="zh-TW"/>
        </w:rPr>
        <w:t>Levi</w:t>
      </w:r>
      <w:r w:rsidR="00F8223C" w:rsidRPr="008B5C9F">
        <w:rPr>
          <w:rFonts w:ascii="標楷體" w:hAnsi="標楷體" w:cs="標楷體" w:hint="eastAsia"/>
          <w:bCs/>
          <w:sz w:val="32"/>
          <w:szCs w:val="32"/>
          <w:lang w:val="en-US" w:eastAsia="zh-TW"/>
        </w:rPr>
        <w:t>恩</w:t>
      </w:r>
      <w:r w:rsidR="00735716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」</w:t>
      </w:r>
      <w:r w:rsidR="00F8223C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、「台積電」及「王陽明」</w:t>
      </w:r>
      <w:proofErr w:type="gramStart"/>
      <w:r w:rsidR="00F8223C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於群組</w:t>
      </w:r>
      <w:proofErr w:type="gramEnd"/>
      <w:r w:rsidR="00F8223C" w:rsidRPr="008B5C9F">
        <w:rPr>
          <w:rFonts w:ascii="標楷體" w:hAnsi="標楷體" w:cs="標楷體" w:hint="eastAsia"/>
          <w:sz w:val="32"/>
          <w:szCs w:val="32"/>
          <w:lang w:val="en-US" w:eastAsia="zh-TW"/>
        </w:rPr>
        <w:t>為「安」之對話紀錄</w:t>
      </w:r>
    </w:p>
    <w:p w:rsidR="00F8223C" w:rsidRPr="008B5C9F" w:rsidRDefault="00F8223C" w:rsidP="00F712C6">
      <w:pPr>
        <w:spacing w:line="540" w:lineRule="exact"/>
        <w:jc w:val="both"/>
        <w:rPr>
          <w:rFonts w:ascii="標楷體" w:hAnsi="標楷體" w:cs="標楷體"/>
          <w:sz w:val="32"/>
          <w:szCs w:val="32"/>
          <w:lang w:val="en-US" w:eastAsia="zh-TW"/>
        </w:rPr>
      </w:pPr>
      <w:r w:rsidRPr="008B5C9F">
        <w:rPr>
          <w:rFonts w:ascii="標楷體" w:hAnsi="標楷體" w:cs="標楷體" w:hint="eastAsia"/>
          <w:sz w:val="32"/>
          <w:szCs w:val="32"/>
          <w:lang w:val="en-US" w:eastAsia="zh-TW"/>
        </w:rPr>
        <w:t>證物</w:t>
      </w:r>
      <w:r w:rsidRPr="008B5C9F">
        <w:rPr>
          <w:rFonts w:ascii="標楷體" w:hAnsi="標楷體" w:cs="標楷體"/>
          <w:sz w:val="32"/>
          <w:szCs w:val="32"/>
          <w:lang w:val="en-US" w:eastAsia="zh-TW"/>
        </w:rPr>
        <w:t>3</w:t>
      </w:r>
      <w:r w:rsidRPr="008B5C9F">
        <w:rPr>
          <w:rFonts w:ascii="標楷體" w:hAnsi="標楷體" w:cs="標楷體" w:hint="eastAsia"/>
          <w:sz w:val="32"/>
          <w:szCs w:val="32"/>
          <w:lang w:val="en-US" w:eastAsia="zh-TW"/>
        </w:rPr>
        <w:t>：被告與「</w:t>
      </w:r>
      <w:proofErr w:type="gramStart"/>
      <w:r w:rsidRPr="008B5C9F">
        <w:rPr>
          <w:rFonts w:ascii="標楷體" w:hAnsi="標楷體" w:cs="標楷體" w:hint="eastAsia"/>
          <w:sz w:val="32"/>
          <w:szCs w:val="32"/>
          <w:lang w:val="en-US" w:eastAsia="zh-TW"/>
        </w:rPr>
        <w:t>鳴人七代</w:t>
      </w:r>
      <w:proofErr w:type="gramEnd"/>
      <w:r w:rsidRPr="008B5C9F">
        <w:rPr>
          <w:rFonts w:ascii="標楷體" w:hAnsi="標楷體" w:cs="標楷體" w:hint="eastAsia"/>
          <w:sz w:val="32"/>
          <w:szCs w:val="32"/>
          <w:lang w:val="en-US" w:eastAsia="zh-TW"/>
        </w:rPr>
        <w:t>」之對話紀錄</w:t>
      </w:r>
    </w:p>
    <w:p w:rsidR="008D2B4F" w:rsidRPr="008B5C9F" w:rsidRDefault="008D2B4F" w:rsidP="00F712C6">
      <w:pPr>
        <w:spacing w:beforeLines="50" w:afterLines="50" w:line="540" w:lineRule="exact"/>
        <w:ind w:firstLineChars="50" w:firstLine="160"/>
        <w:jc w:val="distribute"/>
        <w:rPr>
          <w:rFonts w:ascii="標楷體" w:hAnsi="標楷體"/>
          <w:sz w:val="32"/>
          <w:szCs w:val="32"/>
          <w:lang w:val="en-US" w:eastAsia="zh-TW"/>
        </w:rPr>
      </w:pPr>
      <w:r w:rsidRPr="008B5C9F">
        <w:rPr>
          <w:rFonts w:ascii="標楷體" w:hAnsi="標楷體" w:hint="eastAsia"/>
          <w:sz w:val="32"/>
          <w:szCs w:val="32"/>
          <w:lang w:eastAsia="zh-TW"/>
        </w:rPr>
        <w:t>中華民國1</w:t>
      </w:r>
      <w:r w:rsidR="004D08EC" w:rsidRPr="008B5C9F">
        <w:rPr>
          <w:rFonts w:ascii="標楷體" w:hAnsi="標楷體"/>
          <w:sz w:val="32"/>
          <w:szCs w:val="32"/>
          <w:lang w:val="en-US" w:eastAsia="zh-TW"/>
        </w:rPr>
        <w:t>1</w:t>
      </w:r>
      <w:r w:rsidR="004B7B34" w:rsidRPr="008B5C9F">
        <w:rPr>
          <w:rFonts w:ascii="標楷體" w:hAnsi="標楷體"/>
          <w:sz w:val="32"/>
          <w:szCs w:val="32"/>
          <w:lang w:val="en-US" w:eastAsia="zh-TW"/>
        </w:rPr>
        <w:t>1</w:t>
      </w:r>
      <w:r w:rsidRPr="008B5C9F">
        <w:rPr>
          <w:rFonts w:ascii="標楷體" w:hAnsi="標楷體" w:hint="eastAsia"/>
          <w:sz w:val="32"/>
          <w:szCs w:val="32"/>
          <w:lang w:eastAsia="zh-TW"/>
        </w:rPr>
        <w:t>年</w:t>
      </w:r>
      <w:r w:rsidR="00CD6782" w:rsidRPr="008B5C9F">
        <w:rPr>
          <w:rFonts w:ascii="標楷體" w:hAnsi="標楷體"/>
          <w:sz w:val="32"/>
          <w:szCs w:val="32"/>
          <w:lang w:val="en-US" w:eastAsia="zh-TW"/>
        </w:rPr>
        <w:t>0</w:t>
      </w:r>
      <w:r w:rsidR="00FC037D">
        <w:rPr>
          <w:rFonts w:ascii="標楷體" w:hAnsi="標楷體" w:hint="eastAsia"/>
          <w:sz w:val="32"/>
          <w:szCs w:val="32"/>
          <w:lang w:val="en-US" w:eastAsia="zh-TW"/>
        </w:rPr>
        <w:t>1</w:t>
      </w:r>
      <w:r w:rsidRPr="008B5C9F">
        <w:rPr>
          <w:rFonts w:ascii="標楷體" w:hAnsi="標楷體" w:hint="eastAsia"/>
          <w:sz w:val="32"/>
          <w:szCs w:val="32"/>
          <w:lang w:eastAsia="zh-TW"/>
        </w:rPr>
        <w:t>月</w:t>
      </w:r>
      <w:r w:rsidR="00FC037D">
        <w:rPr>
          <w:rFonts w:ascii="標楷體" w:hAnsi="標楷體" w:hint="eastAsia"/>
          <w:sz w:val="32"/>
          <w:szCs w:val="32"/>
          <w:lang w:val="en-US" w:eastAsia="zh-TW"/>
        </w:rPr>
        <w:t>01</w:t>
      </w:r>
      <w:r w:rsidRPr="008B5C9F">
        <w:rPr>
          <w:rFonts w:ascii="標楷體" w:hAnsi="標楷體" w:hint="eastAsia"/>
          <w:sz w:val="32"/>
          <w:szCs w:val="32"/>
          <w:lang w:eastAsia="zh-TW"/>
        </w:rPr>
        <w:t>日</w:t>
      </w:r>
    </w:p>
    <w:tbl>
      <w:tblPr>
        <w:tblW w:w="4800" w:type="dxa"/>
        <w:tblInd w:w="4188" w:type="dxa"/>
        <w:tblLayout w:type="fixed"/>
        <w:tblLook w:val="01E0"/>
      </w:tblPr>
      <w:tblGrid>
        <w:gridCol w:w="1839"/>
        <w:gridCol w:w="318"/>
        <w:gridCol w:w="2643"/>
      </w:tblGrid>
      <w:tr w:rsidR="008D2B4F" w:rsidRPr="008B5C9F" w:rsidTr="00205589">
        <w:tc>
          <w:tcPr>
            <w:tcW w:w="1839" w:type="dxa"/>
            <w:shd w:val="clear" w:color="auto" w:fill="auto"/>
          </w:tcPr>
          <w:p w:rsidR="008D2B4F" w:rsidRPr="008B5C9F" w:rsidRDefault="00E10BDE" w:rsidP="00F712C6">
            <w:pPr>
              <w:spacing w:line="54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具</w:t>
            </w:r>
            <w:r w:rsidR="008D2B4F"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狀人</w:t>
            </w:r>
          </w:p>
        </w:tc>
        <w:tc>
          <w:tcPr>
            <w:tcW w:w="318" w:type="dxa"/>
            <w:shd w:val="clear" w:color="auto" w:fill="auto"/>
          </w:tcPr>
          <w:p w:rsidR="00E10BDE" w:rsidRPr="008B5C9F" w:rsidRDefault="00E10BDE" w:rsidP="00F712C6">
            <w:pPr>
              <w:spacing w:line="54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8B5C9F">
              <w:rPr>
                <w:rFonts w:ascii="標楷體" w:hAnsi="標楷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2643" w:type="dxa"/>
            <w:shd w:val="clear" w:color="auto" w:fill="auto"/>
          </w:tcPr>
          <w:p w:rsidR="008D2B4F" w:rsidRPr="008B5C9F" w:rsidRDefault="00FC037D" w:rsidP="00F712C6">
            <w:pPr>
              <w:spacing w:line="54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王小明</w:t>
            </w:r>
          </w:p>
        </w:tc>
      </w:tr>
    </w:tbl>
    <w:p w:rsidR="00C27A47" w:rsidRPr="008B5C9F" w:rsidRDefault="00C27A47" w:rsidP="00F712C6">
      <w:pPr>
        <w:pStyle w:val="a9"/>
        <w:spacing w:line="540" w:lineRule="exact"/>
        <w:rPr>
          <w:rFonts w:ascii="標楷體" w:hAnsi="標楷體"/>
          <w:kern w:val="2"/>
          <w:sz w:val="32"/>
          <w:szCs w:val="32"/>
          <w:lang w:eastAsia="zh-TW"/>
        </w:rPr>
      </w:pPr>
    </w:p>
    <w:sectPr w:rsidR="00C27A47" w:rsidRPr="008B5C9F" w:rsidSect="008B5C9F">
      <w:headerReference w:type="default" r:id="rId8"/>
      <w:footerReference w:type="default" r:id="rId9"/>
      <w:type w:val="continuous"/>
      <w:pgSz w:w="11907" w:h="16840" w:code="9"/>
      <w:pgMar w:top="1418" w:right="1417" w:bottom="1418" w:left="1418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17" w:rsidRDefault="00844917">
      <w:r>
        <w:separator/>
      </w:r>
    </w:p>
  </w:endnote>
  <w:endnote w:type="continuationSeparator" w:id="0">
    <w:p w:rsidR="00844917" w:rsidRDefault="0084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32" w:rsidRPr="00B10406" w:rsidRDefault="00994632" w:rsidP="00B10406">
    <w:pPr>
      <w:pStyle w:val="a6"/>
      <w:jc w:val="center"/>
      <w:rPr>
        <w:rFonts w:ascii="標楷體" w:hAnsi="標楷體"/>
        <w:sz w:val="20"/>
        <w:szCs w:val="20"/>
        <w:lang w:val="en-US" w:eastAsia="zh-TW"/>
      </w:rPr>
    </w:pPr>
    <w:r w:rsidRPr="009047AF">
      <w:rPr>
        <w:rFonts w:ascii="標楷體" w:hAnsi="標楷體" w:cs="微軟正黑體" w:hint="eastAsia"/>
        <w:sz w:val="20"/>
        <w:szCs w:val="20"/>
        <w:lang w:eastAsia="zh-TW"/>
      </w:rPr>
      <w:t>第</w:t>
    </w:r>
    <w:r w:rsidR="00251F15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PAGE </w:instrText>
    </w:r>
    <w:r w:rsidR="00251F15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F81DB5">
      <w:rPr>
        <w:rFonts w:ascii="標楷體" w:hAnsi="標楷體"/>
        <w:noProof/>
        <w:sz w:val="20"/>
        <w:szCs w:val="20"/>
        <w:lang w:eastAsia="zh-TW"/>
      </w:rPr>
      <w:t>8</w:t>
    </w:r>
    <w:r w:rsidR="00251F15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頁，共</w:t>
    </w:r>
    <w:r w:rsidR="00B10406">
      <w:rPr>
        <w:rFonts w:ascii="標楷體" w:hAnsi="標楷體"/>
        <w:sz w:val="20"/>
        <w:szCs w:val="20"/>
        <w:lang w:val="en-US" w:eastAsia="zh-TW"/>
      </w:rPr>
      <w:t>10</w:t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17" w:rsidRDefault="00844917">
      <w:r>
        <w:separator/>
      </w:r>
    </w:p>
  </w:footnote>
  <w:footnote w:type="continuationSeparator" w:id="0">
    <w:p w:rsidR="00844917" w:rsidRDefault="00844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32" w:rsidRDefault="00251F15">
    <w:pPr>
      <w:pStyle w:val="a5"/>
    </w:pPr>
    <w:r w:rsidRPr="00251F15">
      <w:rPr>
        <w:noProof/>
      </w:rPr>
      <w:pict>
        <v:line id="Line 16" o:spid="_x0000_s1026" style="position:absolute;z-index:251657728;visibility:visible;mso-wrap-distance-left:3.17494mm;mso-wrap-distance-right:3.17494mm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">
          <v:stroke dashstyle="1 1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E115730"/>
    <w:multiLevelType w:val="hybridMultilevel"/>
    <w:tmpl w:val="CDDE672E"/>
    <w:lvl w:ilvl="0" w:tplc="D8AE2E16">
      <w:start w:val="1"/>
      <w:numFmt w:val="taiwaneseCountingThousand"/>
      <w:lvlText w:val="%1、"/>
      <w:lvlJc w:val="left"/>
      <w:pPr>
        <w:ind w:left="734" w:hanging="720"/>
      </w:pPr>
      <w:rPr>
        <w:rFonts w:hint="default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51"/>
    <w:rsid w:val="000008D3"/>
    <w:rsid w:val="000009FE"/>
    <w:rsid w:val="00003079"/>
    <w:rsid w:val="00003B66"/>
    <w:rsid w:val="00003F92"/>
    <w:rsid w:val="000041A8"/>
    <w:rsid w:val="000045CE"/>
    <w:rsid w:val="00005368"/>
    <w:rsid w:val="0000626E"/>
    <w:rsid w:val="00006E7A"/>
    <w:rsid w:val="000077B5"/>
    <w:rsid w:val="00007811"/>
    <w:rsid w:val="00007C69"/>
    <w:rsid w:val="000106DD"/>
    <w:rsid w:val="00011207"/>
    <w:rsid w:val="00011631"/>
    <w:rsid w:val="00011900"/>
    <w:rsid w:val="00011C13"/>
    <w:rsid w:val="00011EF1"/>
    <w:rsid w:val="00012109"/>
    <w:rsid w:val="00012A9C"/>
    <w:rsid w:val="00012D79"/>
    <w:rsid w:val="00013951"/>
    <w:rsid w:val="00014233"/>
    <w:rsid w:val="00015336"/>
    <w:rsid w:val="000156FC"/>
    <w:rsid w:val="00015E1C"/>
    <w:rsid w:val="00016BE6"/>
    <w:rsid w:val="00017638"/>
    <w:rsid w:val="000178DB"/>
    <w:rsid w:val="00017BF6"/>
    <w:rsid w:val="0002001B"/>
    <w:rsid w:val="0002174A"/>
    <w:rsid w:val="00021F1A"/>
    <w:rsid w:val="00021F5F"/>
    <w:rsid w:val="0002267E"/>
    <w:rsid w:val="00022F9B"/>
    <w:rsid w:val="00023ECA"/>
    <w:rsid w:val="00024498"/>
    <w:rsid w:val="00024900"/>
    <w:rsid w:val="00024E6E"/>
    <w:rsid w:val="000250CA"/>
    <w:rsid w:val="00025BD3"/>
    <w:rsid w:val="00025FFF"/>
    <w:rsid w:val="0002697A"/>
    <w:rsid w:val="000279AF"/>
    <w:rsid w:val="000300B6"/>
    <w:rsid w:val="00030528"/>
    <w:rsid w:val="000315FC"/>
    <w:rsid w:val="000319D8"/>
    <w:rsid w:val="00031F97"/>
    <w:rsid w:val="00032CC5"/>
    <w:rsid w:val="0003319F"/>
    <w:rsid w:val="0003391F"/>
    <w:rsid w:val="00034939"/>
    <w:rsid w:val="00035FE4"/>
    <w:rsid w:val="00035FF5"/>
    <w:rsid w:val="000371C4"/>
    <w:rsid w:val="000410E7"/>
    <w:rsid w:val="0004156F"/>
    <w:rsid w:val="00041A1E"/>
    <w:rsid w:val="00041CAC"/>
    <w:rsid w:val="00041DB1"/>
    <w:rsid w:val="000425A5"/>
    <w:rsid w:val="00042AD6"/>
    <w:rsid w:val="0004441D"/>
    <w:rsid w:val="000445A0"/>
    <w:rsid w:val="000448EC"/>
    <w:rsid w:val="00046524"/>
    <w:rsid w:val="00046914"/>
    <w:rsid w:val="00046BB3"/>
    <w:rsid w:val="00046FFB"/>
    <w:rsid w:val="0004793E"/>
    <w:rsid w:val="00047F05"/>
    <w:rsid w:val="000505BC"/>
    <w:rsid w:val="00050990"/>
    <w:rsid w:val="00050A70"/>
    <w:rsid w:val="00050A95"/>
    <w:rsid w:val="00050DD6"/>
    <w:rsid w:val="000512B1"/>
    <w:rsid w:val="00051865"/>
    <w:rsid w:val="000518B2"/>
    <w:rsid w:val="000524AF"/>
    <w:rsid w:val="00052B8C"/>
    <w:rsid w:val="00054BA3"/>
    <w:rsid w:val="00054FBF"/>
    <w:rsid w:val="00055C65"/>
    <w:rsid w:val="00055CB3"/>
    <w:rsid w:val="00056BA7"/>
    <w:rsid w:val="000577C3"/>
    <w:rsid w:val="00060781"/>
    <w:rsid w:val="00060D8D"/>
    <w:rsid w:val="000611B9"/>
    <w:rsid w:val="00061309"/>
    <w:rsid w:val="00061613"/>
    <w:rsid w:val="00061757"/>
    <w:rsid w:val="00061F58"/>
    <w:rsid w:val="0006288A"/>
    <w:rsid w:val="00062FB5"/>
    <w:rsid w:val="00065019"/>
    <w:rsid w:val="00065A03"/>
    <w:rsid w:val="00066716"/>
    <w:rsid w:val="00066EC1"/>
    <w:rsid w:val="0006750F"/>
    <w:rsid w:val="00067CA2"/>
    <w:rsid w:val="0007307C"/>
    <w:rsid w:val="000759D6"/>
    <w:rsid w:val="000764E0"/>
    <w:rsid w:val="000767C1"/>
    <w:rsid w:val="00076F42"/>
    <w:rsid w:val="00081352"/>
    <w:rsid w:val="000817E6"/>
    <w:rsid w:val="00081CB7"/>
    <w:rsid w:val="00082A73"/>
    <w:rsid w:val="00082FE1"/>
    <w:rsid w:val="00083255"/>
    <w:rsid w:val="0008388D"/>
    <w:rsid w:val="00083933"/>
    <w:rsid w:val="000841ED"/>
    <w:rsid w:val="0008507A"/>
    <w:rsid w:val="0008578B"/>
    <w:rsid w:val="000866A3"/>
    <w:rsid w:val="00086E0D"/>
    <w:rsid w:val="000904C7"/>
    <w:rsid w:val="0009069F"/>
    <w:rsid w:val="0009156B"/>
    <w:rsid w:val="00092B73"/>
    <w:rsid w:val="000931A4"/>
    <w:rsid w:val="000936A4"/>
    <w:rsid w:val="00094205"/>
    <w:rsid w:val="000957CC"/>
    <w:rsid w:val="00095990"/>
    <w:rsid w:val="00095E3B"/>
    <w:rsid w:val="00095E53"/>
    <w:rsid w:val="000964F8"/>
    <w:rsid w:val="00096B3A"/>
    <w:rsid w:val="000975B6"/>
    <w:rsid w:val="00097616"/>
    <w:rsid w:val="000A0174"/>
    <w:rsid w:val="000A034A"/>
    <w:rsid w:val="000A14C8"/>
    <w:rsid w:val="000A1C6C"/>
    <w:rsid w:val="000A25B5"/>
    <w:rsid w:val="000A352E"/>
    <w:rsid w:val="000A488D"/>
    <w:rsid w:val="000A5F2F"/>
    <w:rsid w:val="000A6308"/>
    <w:rsid w:val="000A6EEC"/>
    <w:rsid w:val="000A72D8"/>
    <w:rsid w:val="000A7469"/>
    <w:rsid w:val="000B051D"/>
    <w:rsid w:val="000B062B"/>
    <w:rsid w:val="000B1150"/>
    <w:rsid w:val="000B2961"/>
    <w:rsid w:val="000B2B15"/>
    <w:rsid w:val="000B4454"/>
    <w:rsid w:val="000B4B48"/>
    <w:rsid w:val="000B54F9"/>
    <w:rsid w:val="000B5C41"/>
    <w:rsid w:val="000B5D62"/>
    <w:rsid w:val="000B663A"/>
    <w:rsid w:val="000B6B0F"/>
    <w:rsid w:val="000B7A29"/>
    <w:rsid w:val="000B7A2E"/>
    <w:rsid w:val="000B7FA8"/>
    <w:rsid w:val="000C0582"/>
    <w:rsid w:val="000C0671"/>
    <w:rsid w:val="000C0868"/>
    <w:rsid w:val="000C0D75"/>
    <w:rsid w:val="000C0F4D"/>
    <w:rsid w:val="000C10E7"/>
    <w:rsid w:val="000C12CB"/>
    <w:rsid w:val="000C1397"/>
    <w:rsid w:val="000C161E"/>
    <w:rsid w:val="000C1B19"/>
    <w:rsid w:val="000C2152"/>
    <w:rsid w:val="000C2788"/>
    <w:rsid w:val="000C40CB"/>
    <w:rsid w:val="000C465C"/>
    <w:rsid w:val="000C4AC6"/>
    <w:rsid w:val="000C4B92"/>
    <w:rsid w:val="000C53E3"/>
    <w:rsid w:val="000C59D1"/>
    <w:rsid w:val="000C5D06"/>
    <w:rsid w:val="000C72D5"/>
    <w:rsid w:val="000C766E"/>
    <w:rsid w:val="000D01F3"/>
    <w:rsid w:val="000D0BD5"/>
    <w:rsid w:val="000D0C4B"/>
    <w:rsid w:val="000D19CC"/>
    <w:rsid w:val="000D1A63"/>
    <w:rsid w:val="000D1CF1"/>
    <w:rsid w:val="000D1EBF"/>
    <w:rsid w:val="000D28B5"/>
    <w:rsid w:val="000D3CB4"/>
    <w:rsid w:val="000D4509"/>
    <w:rsid w:val="000D459A"/>
    <w:rsid w:val="000D56A7"/>
    <w:rsid w:val="000D574D"/>
    <w:rsid w:val="000D685E"/>
    <w:rsid w:val="000D77D0"/>
    <w:rsid w:val="000D7A88"/>
    <w:rsid w:val="000D7C8A"/>
    <w:rsid w:val="000E01C1"/>
    <w:rsid w:val="000E03DF"/>
    <w:rsid w:val="000E09E3"/>
    <w:rsid w:val="000E1968"/>
    <w:rsid w:val="000E1A42"/>
    <w:rsid w:val="000E2818"/>
    <w:rsid w:val="000E3049"/>
    <w:rsid w:val="000E3D8D"/>
    <w:rsid w:val="000E486C"/>
    <w:rsid w:val="000E5789"/>
    <w:rsid w:val="000E6EC3"/>
    <w:rsid w:val="000E6FBB"/>
    <w:rsid w:val="000E7454"/>
    <w:rsid w:val="000F0169"/>
    <w:rsid w:val="000F079D"/>
    <w:rsid w:val="000F0C6C"/>
    <w:rsid w:val="000F10E3"/>
    <w:rsid w:val="000F25B0"/>
    <w:rsid w:val="000F4728"/>
    <w:rsid w:val="000F52FF"/>
    <w:rsid w:val="000F55AC"/>
    <w:rsid w:val="000F5E74"/>
    <w:rsid w:val="000F6ABF"/>
    <w:rsid w:val="000F7582"/>
    <w:rsid w:val="000F77F7"/>
    <w:rsid w:val="001001EF"/>
    <w:rsid w:val="00100222"/>
    <w:rsid w:val="001018EC"/>
    <w:rsid w:val="00101A5E"/>
    <w:rsid w:val="00101C80"/>
    <w:rsid w:val="0010276E"/>
    <w:rsid w:val="00102F84"/>
    <w:rsid w:val="0010327F"/>
    <w:rsid w:val="00103630"/>
    <w:rsid w:val="001044BC"/>
    <w:rsid w:val="00104652"/>
    <w:rsid w:val="001050FD"/>
    <w:rsid w:val="0010590C"/>
    <w:rsid w:val="00105974"/>
    <w:rsid w:val="001075E4"/>
    <w:rsid w:val="00107752"/>
    <w:rsid w:val="001101D3"/>
    <w:rsid w:val="00110C00"/>
    <w:rsid w:val="00110F29"/>
    <w:rsid w:val="001117B7"/>
    <w:rsid w:val="001124FD"/>
    <w:rsid w:val="0011274A"/>
    <w:rsid w:val="00112CA1"/>
    <w:rsid w:val="0011337B"/>
    <w:rsid w:val="00113AE5"/>
    <w:rsid w:val="00113C34"/>
    <w:rsid w:val="00113FBD"/>
    <w:rsid w:val="00114439"/>
    <w:rsid w:val="0011528F"/>
    <w:rsid w:val="00115450"/>
    <w:rsid w:val="001162CF"/>
    <w:rsid w:val="00116477"/>
    <w:rsid w:val="001164D0"/>
    <w:rsid w:val="00116AD8"/>
    <w:rsid w:val="00117794"/>
    <w:rsid w:val="001213F8"/>
    <w:rsid w:val="00121D15"/>
    <w:rsid w:val="00121D2F"/>
    <w:rsid w:val="001227A5"/>
    <w:rsid w:val="00122ADB"/>
    <w:rsid w:val="00122E9F"/>
    <w:rsid w:val="0012471A"/>
    <w:rsid w:val="0012509E"/>
    <w:rsid w:val="00125805"/>
    <w:rsid w:val="00125AF5"/>
    <w:rsid w:val="00125E9D"/>
    <w:rsid w:val="00126BC7"/>
    <w:rsid w:val="00132412"/>
    <w:rsid w:val="00132789"/>
    <w:rsid w:val="00132A85"/>
    <w:rsid w:val="001330BB"/>
    <w:rsid w:val="00133CD4"/>
    <w:rsid w:val="0013432D"/>
    <w:rsid w:val="00134747"/>
    <w:rsid w:val="001347A9"/>
    <w:rsid w:val="00134922"/>
    <w:rsid w:val="001349A9"/>
    <w:rsid w:val="001350A4"/>
    <w:rsid w:val="001350E6"/>
    <w:rsid w:val="00136510"/>
    <w:rsid w:val="00136766"/>
    <w:rsid w:val="00136D8F"/>
    <w:rsid w:val="001375BB"/>
    <w:rsid w:val="001378AD"/>
    <w:rsid w:val="0014019A"/>
    <w:rsid w:val="00140991"/>
    <w:rsid w:val="00140C98"/>
    <w:rsid w:val="00141886"/>
    <w:rsid w:val="00141B79"/>
    <w:rsid w:val="00142080"/>
    <w:rsid w:val="0014269A"/>
    <w:rsid w:val="00142EA4"/>
    <w:rsid w:val="00142ECE"/>
    <w:rsid w:val="0014342C"/>
    <w:rsid w:val="001442E4"/>
    <w:rsid w:val="0014492C"/>
    <w:rsid w:val="0014524C"/>
    <w:rsid w:val="00145500"/>
    <w:rsid w:val="001460BD"/>
    <w:rsid w:val="00146DF7"/>
    <w:rsid w:val="0014721E"/>
    <w:rsid w:val="001473F1"/>
    <w:rsid w:val="00147A3B"/>
    <w:rsid w:val="00147A54"/>
    <w:rsid w:val="00147DD8"/>
    <w:rsid w:val="0015001B"/>
    <w:rsid w:val="0015026C"/>
    <w:rsid w:val="00150AA8"/>
    <w:rsid w:val="00150AE5"/>
    <w:rsid w:val="00150FB5"/>
    <w:rsid w:val="001523DC"/>
    <w:rsid w:val="00152CBF"/>
    <w:rsid w:val="001531DF"/>
    <w:rsid w:val="00153BD0"/>
    <w:rsid w:val="00155CF0"/>
    <w:rsid w:val="00155E8A"/>
    <w:rsid w:val="001568E7"/>
    <w:rsid w:val="0016005C"/>
    <w:rsid w:val="001603E9"/>
    <w:rsid w:val="001606B2"/>
    <w:rsid w:val="00161B55"/>
    <w:rsid w:val="00161D84"/>
    <w:rsid w:val="00162146"/>
    <w:rsid w:val="0016226D"/>
    <w:rsid w:val="00162705"/>
    <w:rsid w:val="00162750"/>
    <w:rsid w:val="00162DA3"/>
    <w:rsid w:val="0016337C"/>
    <w:rsid w:val="001633C8"/>
    <w:rsid w:val="00164170"/>
    <w:rsid w:val="001649E0"/>
    <w:rsid w:val="00165461"/>
    <w:rsid w:val="001658A7"/>
    <w:rsid w:val="00165A27"/>
    <w:rsid w:val="00166D21"/>
    <w:rsid w:val="00167088"/>
    <w:rsid w:val="00170E66"/>
    <w:rsid w:val="00171E3A"/>
    <w:rsid w:val="00172E4C"/>
    <w:rsid w:val="00172EF2"/>
    <w:rsid w:val="0017389F"/>
    <w:rsid w:val="00173D23"/>
    <w:rsid w:val="00174284"/>
    <w:rsid w:val="001743B8"/>
    <w:rsid w:val="0017469B"/>
    <w:rsid w:val="001759C6"/>
    <w:rsid w:val="00175BB6"/>
    <w:rsid w:val="00176CAE"/>
    <w:rsid w:val="00180649"/>
    <w:rsid w:val="001826E3"/>
    <w:rsid w:val="0018290B"/>
    <w:rsid w:val="00182F8C"/>
    <w:rsid w:val="00183338"/>
    <w:rsid w:val="00184766"/>
    <w:rsid w:val="001847BA"/>
    <w:rsid w:val="00184DBB"/>
    <w:rsid w:val="00185066"/>
    <w:rsid w:val="00185195"/>
    <w:rsid w:val="00185F8E"/>
    <w:rsid w:val="00186214"/>
    <w:rsid w:val="001864C0"/>
    <w:rsid w:val="001864D2"/>
    <w:rsid w:val="0018662F"/>
    <w:rsid w:val="00187404"/>
    <w:rsid w:val="001876E0"/>
    <w:rsid w:val="00187953"/>
    <w:rsid w:val="001900D3"/>
    <w:rsid w:val="00190DD1"/>
    <w:rsid w:val="00191B7E"/>
    <w:rsid w:val="00191DEA"/>
    <w:rsid w:val="0019256A"/>
    <w:rsid w:val="0019279C"/>
    <w:rsid w:val="001927B9"/>
    <w:rsid w:val="00192842"/>
    <w:rsid w:val="00192EDB"/>
    <w:rsid w:val="00193A84"/>
    <w:rsid w:val="0019460C"/>
    <w:rsid w:val="00194A16"/>
    <w:rsid w:val="00195EAB"/>
    <w:rsid w:val="00196257"/>
    <w:rsid w:val="0019634E"/>
    <w:rsid w:val="00196ABB"/>
    <w:rsid w:val="00197697"/>
    <w:rsid w:val="00197F95"/>
    <w:rsid w:val="001A001C"/>
    <w:rsid w:val="001A0902"/>
    <w:rsid w:val="001A1110"/>
    <w:rsid w:val="001A229C"/>
    <w:rsid w:val="001A2BDD"/>
    <w:rsid w:val="001A2F34"/>
    <w:rsid w:val="001A3184"/>
    <w:rsid w:val="001A3E38"/>
    <w:rsid w:val="001A46EE"/>
    <w:rsid w:val="001A4EA1"/>
    <w:rsid w:val="001A63C4"/>
    <w:rsid w:val="001A6AB9"/>
    <w:rsid w:val="001A712C"/>
    <w:rsid w:val="001A7858"/>
    <w:rsid w:val="001A7CDA"/>
    <w:rsid w:val="001B014F"/>
    <w:rsid w:val="001B0E78"/>
    <w:rsid w:val="001B1CBE"/>
    <w:rsid w:val="001B1D7F"/>
    <w:rsid w:val="001B2145"/>
    <w:rsid w:val="001B26CD"/>
    <w:rsid w:val="001B2D32"/>
    <w:rsid w:val="001B3C16"/>
    <w:rsid w:val="001B49C7"/>
    <w:rsid w:val="001B4FBA"/>
    <w:rsid w:val="001B556E"/>
    <w:rsid w:val="001B5C6F"/>
    <w:rsid w:val="001B6400"/>
    <w:rsid w:val="001B6E58"/>
    <w:rsid w:val="001B70E5"/>
    <w:rsid w:val="001B749E"/>
    <w:rsid w:val="001B75DC"/>
    <w:rsid w:val="001B7C4E"/>
    <w:rsid w:val="001C02A4"/>
    <w:rsid w:val="001C1299"/>
    <w:rsid w:val="001C232D"/>
    <w:rsid w:val="001C2C5F"/>
    <w:rsid w:val="001C3045"/>
    <w:rsid w:val="001C313B"/>
    <w:rsid w:val="001C3486"/>
    <w:rsid w:val="001C4ABC"/>
    <w:rsid w:val="001C55B0"/>
    <w:rsid w:val="001C5D99"/>
    <w:rsid w:val="001C6978"/>
    <w:rsid w:val="001C6A8F"/>
    <w:rsid w:val="001C6CAA"/>
    <w:rsid w:val="001C6EF3"/>
    <w:rsid w:val="001C7D5F"/>
    <w:rsid w:val="001D0B34"/>
    <w:rsid w:val="001D0E0D"/>
    <w:rsid w:val="001D105C"/>
    <w:rsid w:val="001D195D"/>
    <w:rsid w:val="001D241C"/>
    <w:rsid w:val="001D3134"/>
    <w:rsid w:val="001D43DC"/>
    <w:rsid w:val="001D44A9"/>
    <w:rsid w:val="001D48F4"/>
    <w:rsid w:val="001D49DA"/>
    <w:rsid w:val="001D4C0F"/>
    <w:rsid w:val="001D50FD"/>
    <w:rsid w:val="001D520E"/>
    <w:rsid w:val="001D59C8"/>
    <w:rsid w:val="001D5B75"/>
    <w:rsid w:val="001D5CA3"/>
    <w:rsid w:val="001D64A1"/>
    <w:rsid w:val="001E01AA"/>
    <w:rsid w:val="001E0DE9"/>
    <w:rsid w:val="001E0EAE"/>
    <w:rsid w:val="001E1086"/>
    <w:rsid w:val="001E1232"/>
    <w:rsid w:val="001E125C"/>
    <w:rsid w:val="001E12C4"/>
    <w:rsid w:val="001E1865"/>
    <w:rsid w:val="001E1D8B"/>
    <w:rsid w:val="001E1DFE"/>
    <w:rsid w:val="001E22E2"/>
    <w:rsid w:val="001E2EB4"/>
    <w:rsid w:val="001E3114"/>
    <w:rsid w:val="001E3AA6"/>
    <w:rsid w:val="001E3D72"/>
    <w:rsid w:val="001E4949"/>
    <w:rsid w:val="001E593B"/>
    <w:rsid w:val="001E5AE0"/>
    <w:rsid w:val="001E5ED7"/>
    <w:rsid w:val="001E7385"/>
    <w:rsid w:val="001E7606"/>
    <w:rsid w:val="001F0F07"/>
    <w:rsid w:val="001F1E21"/>
    <w:rsid w:val="001F282A"/>
    <w:rsid w:val="001F2ACC"/>
    <w:rsid w:val="001F2F8F"/>
    <w:rsid w:val="001F3364"/>
    <w:rsid w:val="001F3B66"/>
    <w:rsid w:val="001F4220"/>
    <w:rsid w:val="001F51AE"/>
    <w:rsid w:val="001F551B"/>
    <w:rsid w:val="001F55FB"/>
    <w:rsid w:val="001F5E7E"/>
    <w:rsid w:val="001F6947"/>
    <w:rsid w:val="001F7397"/>
    <w:rsid w:val="002003D9"/>
    <w:rsid w:val="002017D4"/>
    <w:rsid w:val="00204D99"/>
    <w:rsid w:val="00205589"/>
    <w:rsid w:val="00205EEA"/>
    <w:rsid w:val="00206388"/>
    <w:rsid w:val="00206854"/>
    <w:rsid w:val="00206F74"/>
    <w:rsid w:val="00207762"/>
    <w:rsid w:val="002105B6"/>
    <w:rsid w:val="0021060F"/>
    <w:rsid w:val="0021108C"/>
    <w:rsid w:val="00211CE0"/>
    <w:rsid w:val="002127E3"/>
    <w:rsid w:val="00212A54"/>
    <w:rsid w:val="00212E12"/>
    <w:rsid w:val="00215B7E"/>
    <w:rsid w:val="00215EC9"/>
    <w:rsid w:val="002163FA"/>
    <w:rsid w:val="002168DC"/>
    <w:rsid w:val="00216BCA"/>
    <w:rsid w:val="0021725B"/>
    <w:rsid w:val="00217E63"/>
    <w:rsid w:val="002203D9"/>
    <w:rsid w:val="00221883"/>
    <w:rsid w:val="002229DB"/>
    <w:rsid w:val="00222A32"/>
    <w:rsid w:val="00222B33"/>
    <w:rsid w:val="00223DA9"/>
    <w:rsid w:val="002240B9"/>
    <w:rsid w:val="00224602"/>
    <w:rsid w:val="00224793"/>
    <w:rsid w:val="00224849"/>
    <w:rsid w:val="00224BDB"/>
    <w:rsid w:val="00227057"/>
    <w:rsid w:val="00227C7D"/>
    <w:rsid w:val="00227E02"/>
    <w:rsid w:val="00227F2E"/>
    <w:rsid w:val="002302F4"/>
    <w:rsid w:val="002309F8"/>
    <w:rsid w:val="00230C66"/>
    <w:rsid w:val="00231016"/>
    <w:rsid w:val="00232977"/>
    <w:rsid w:val="0023327F"/>
    <w:rsid w:val="00233CD4"/>
    <w:rsid w:val="0023452E"/>
    <w:rsid w:val="00234645"/>
    <w:rsid w:val="00235D60"/>
    <w:rsid w:val="00236070"/>
    <w:rsid w:val="002361BD"/>
    <w:rsid w:val="00236785"/>
    <w:rsid w:val="00242681"/>
    <w:rsid w:val="002429D6"/>
    <w:rsid w:val="00243815"/>
    <w:rsid w:val="0024381B"/>
    <w:rsid w:val="00243C20"/>
    <w:rsid w:val="00243D75"/>
    <w:rsid w:val="00244744"/>
    <w:rsid w:val="002448D3"/>
    <w:rsid w:val="00244AD8"/>
    <w:rsid w:val="00246933"/>
    <w:rsid w:val="0024752A"/>
    <w:rsid w:val="00247A71"/>
    <w:rsid w:val="002505AC"/>
    <w:rsid w:val="002506C9"/>
    <w:rsid w:val="00251032"/>
    <w:rsid w:val="00251090"/>
    <w:rsid w:val="002516BC"/>
    <w:rsid w:val="00251C84"/>
    <w:rsid w:val="00251F15"/>
    <w:rsid w:val="002529B4"/>
    <w:rsid w:val="002537E8"/>
    <w:rsid w:val="00253DD5"/>
    <w:rsid w:val="00254900"/>
    <w:rsid w:val="00254EB1"/>
    <w:rsid w:val="0025542C"/>
    <w:rsid w:val="002558F4"/>
    <w:rsid w:val="002563FB"/>
    <w:rsid w:val="002565EE"/>
    <w:rsid w:val="00260710"/>
    <w:rsid w:val="00260759"/>
    <w:rsid w:val="00261AD2"/>
    <w:rsid w:val="00261B75"/>
    <w:rsid w:val="00261BED"/>
    <w:rsid w:val="00261DE3"/>
    <w:rsid w:val="00262529"/>
    <w:rsid w:val="00262595"/>
    <w:rsid w:val="002626DC"/>
    <w:rsid w:val="002634B3"/>
    <w:rsid w:val="00263906"/>
    <w:rsid w:val="002643AD"/>
    <w:rsid w:val="002647B9"/>
    <w:rsid w:val="00265397"/>
    <w:rsid w:val="002661DB"/>
    <w:rsid w:val="002662F8"/>
    <w:rsid w:val="002663D4"/>
    <w:rsid w:val="00266416"/>
    <w:rsid w:val="0026715E"/>
    <w:rsid w:val="0026725E"/>
    <w:rsid w:val="00267F68"/>
    <w:rsid w:val="00270358"/>
    <w:rsid w:val="002706A1"/>
    <w:rsid w:val="00271B22"/>
    <w:rsid w:val="00271BD1"/>
    <w:rsid w:val="002720BF"/>
    <w:rsid w:val="0027257A"/>
    <w:rsid w:val="0027325C"/>
    <w:rsid w:val="0027350E"/>
    <w:rsid w:val="002739CC"/>
    <w:rsid w:val="00273BB9"/>
    <w:rsid w:val="00273C7F"/>
    <w:rsid w:val="00274A34"/>
    <w:rsid w:val="00274F7E"/>
    <w:rsid w:val="0027559E"/>
    <w:rsid w:val="0027610B"/>
    <w:rsid w:val="00276A52"/>
    <w:rsid w:val="00277099"/>
    <w:rsid w:val="00277B5A"/>
    <w:rsid w:val="00277CE1"/>
    <w:rsid w:val="00280910"/>
    <w:rsid w:val="00280F86"/>
    <w:rsid w:val="0028199A"/>
    <w:rsid w:val="00281B5F"/>
    <w:rsid w:val="00281F47"/>
    <w:rsid w:val="00282F3E"/>
    <w:rsid w:val="00283E37"/>
    <w:rsid w:val="00284538"/>
    <w:rsid w:val="00284F15"/>
    <w:rsid w:val="002850B9"/>
    <w:rsid w:val="0028602E"/>
    <w:rsid w:val="00286084"/>
    <w:rsid w:val="002871AE"/>
    <w:rsid w:val="002904CB"/>
    <w:rsid w:val="002907BD"/>
    <w:rsid w:val="00290920"/>
    <w:rsid w:val="0029146B"/>
    <w:rsid w:val="0029162C"/>
    <w:rsid w:val="00291C8E"/>
    <w:rsid w:val="00291E39"/>
    <w:rsid w:val="00291E5E"/>
    <w:rsid w:val="00291EEC"/>
    <w:rsid w:val="002923ED"/>
    <w:rsid w:val="002926B9"/>
    <w:rsid w:val="00295068"/>
    <w:rsid w:val="002951C7"/>
    <w:rsid w:val="002953A8"/>
    <w:rsid w:val="00295AA5"/>
    <w:rsid w:val="002965B8"/>
    <w:rsid w:val="00296D0A"/>
    <w:rsid w:val="0029789C"/>
    <w:rsid w:val="002A0209"/>
    <w:rsid w:val="002A051E"/>
    <w:rsid w:val="002A0780"/>
    <w:rsid w:val="002A1221"/>
    <w:rsid w:val="002A1CEA"/>
    <w:rsid w:val="002A24C5"/>
    <w:rsid w:val="002A28B9"/>
    <w:rsid w:val="002A39B7"/>
    <w:rsid w:val="002A3B77"/>
    <w:rsid w:val="002A4DCE"/>
    <w:rsid w:val="002A6409"/>
    <w:rsid w:val="002A6ABD"/>
    <w:rsid w:val="002A703B"/>
    <w:rsid w:val="002B06AE"/>
    <w:rsid w:val="002B0A0C"/>
    <w:rsid w:val="002B0AE3"/>
    <w:rsid w:val="002B13EF"/>
    <w:rsid w:val="002B2062"/>
    <w:rsid w:val="002B2232"/>
    <w:rsid w:val="002B353A"/>
    <w:rsid w:val="002B3AAD"/>
    <w:rsid w:val="002B3E97"/>
    <w:rsid w:val="002B3FA8"/>
    <w:rsid w:val="002B4218"/>
    <w:rsid w:val="002B5004"/>
    <w:rsid w:val="002B602B"/>
    <w:rsid w:val="002B61D6"/>
    <w:rsid w:val="002B637A"/>
    <w:rsid w:val="002B6746"/>
    <w:rsid w:val="002B683F"/>
    <w:rsid w:val="002B6D27"/>
    <w:rsid w:val="002B701F"/>
    <w:rsid w:val="002B78C8"/>
    <w:rsid w:val="002B7AF8"/>
    <w:rsid w:val="002B7B70"/>
    <w:rsid w:val="002B7CE0"/>
    <w:rsid w:val="002C0D5C"/>
    <w:rsid w:val="002C0ED7"/>
    <w:rsid w:val="002C0FCC"/>
    <w:rsid w:val="002C1A77"/>
    <w:rsid w:val="002C2D51"/>
    <w:rsid w:val="002C3893"/>
    <w:rsid w:val="002C3BAC"/>
    <w:rsid w:val="002C519E"/>
    <w:rsid w:val="002C54F2"/>
    <w:rsid w:val="002C56F3"/>
    <w:rsid w:val="002C6728"/>
    <w:rsid w:val="002C6C74"/>
    <w:rsid w:val="002C721D"/>
    <w:rsid w:val="002C73D7"/>
    <w:rsid w:val="002C7C08"/>
    <w:rsid w:val="002C7C91"/>
    <w:rsid w:val="002D0672"/>
    <w:rsid w:val="002D1245"/>
    <w:rsid w:val="002D14B2"/>
    <w:rsid w:val="002D176E"/>
    <w:rsid w:val="002D1A59"/>
    <w:rsid w:val="002D23EB"/>
    <w:rsid w:val="002D2BC9"/>
    <w:rsid w:val="002D3C20"/>
    <w:rsid w:val="002D3DAB"/>
    <w:rsid w:val="002D456D"/>
    <w:rsid w:val="002D499C"/>
    <w:rsid w:val="002D4A26"/>
    <w:rsid w:val="002D5510"/>
    <w:rsid w:val="002D56D9"/>
    <w:rsid w:val="002D5709"/>
    <w:rsid w:val="002D5E23"/>
    <w:rsid w:val="002D636D"/>
    <w:rsid w:val="002D757C"/>
    <w:rsid w:val="002D7A70"/>
    <w:rsid w:val="002D7AEB"/>
    <w:rsid w:val="002D7ED1"/>
    <w:rsid w:val="002E09EA"/>
    <w:rsid w:val="002E168C"/>
    <w:rsid w:val="002E244D"/>
    <w:rsid w:val="002E4151"/>
    <w:rsid w:val="002E50D4"/>
    <w:rsid w:val="002E58F8"/>
    <w:rsid w:val="002E6454"/>
    <w:rsid w:val="002E6626"/>
    <w:rsid w:val="002E6E88"/>
    <w:rsid w:val="002E76AC"/>
    <w:rsid w:val="002E7D6F"/>
    <w:rsid w:val="002F188C"/>
    <w:rsid w:val="002F2264"/>
    <w:rsid w:val="002F2DF0"/>
    <w:rsid w:val="002F3E55"/>
    <w:rsid w:val="002F40DE"/>
    <w:rsid w:val="002F547F"/>
    <w:rsid w:val="002F62E9"/>
    <w:rsid w:val="002F739A"/>
    <w:rsid w:val="002F75A6"/>
    <w:rsid w:val="002F7E3E"/>
    <w:rsid w:val="0030104F"/>
    <w:rsid w:val="003010C3"/>
    <w:rsid w:val="003026CF"/>
    <w:rsid w:val="00302E05"/>
    <w:rsid w:val="00303A5A"/>
    <w:rsid w:val="00303A67"/>
    <w:rsid w:val="00303B4B"/>
    <w:rsid w:val="00304C95"/>
    <w:rsid w:val="00304FD7"/>
    <w:rsid w:val="00306C4D"/>
    <w:rsid w:val="00307840"/>
    <w:rsid w:val="00307BE4"/>
    <w:rsid w:val="00307F08"/>
    <w:rsid w:val="00310018"/>
    <w:rsid w:val="00310591"/>
    <w:rsid w:val="0031105B"/>
    <w:rsid w:val="00311CE7"/>
    <w:rsid w:val="003130B8"/>
    <w:rsid w:val="00314C40"/>
    <w:rsid w:val="00314D58"/>
    <w:rsid w:val="003152FB"/>
    <w:rsid w:val="00315EDC"/>
    <w:rsid w:val="0031692C"/>
    <w:rsid w:val="00317071"/>
    <w:rsid w:val="003175B6"/>
    <w:rsid w:val="00317984"/>
    <w:rsid w:val="0032028A"/>
    <w:rsid w:val="0032077A"/>
    <w:rsid w:val="00320A0B"/>
    <w:rsid w:val="00321771"/>
    <w:rsid w:val="00323642"/>
    <w:rsid w:val="00324575"/>
    <w:rsid w:val="003245E6"/>
    <w:rsid w:val="00324D42"/>
    <w:rsid w:val="0032583F"/>
    <w:rsid w:val="00325A0D"/>
    <w:rsid w:val="00326B0B"/>
    <w:rsid w:val="0032760D"/>
    <w:rsid w:val="00327842"/>
    <w:rsid w:val="00330D61"/>
    <w:rsid w:val="003316C3"/>
    <w:rsid w:val="00331E88"/>
    <w:rsid w:val="00332B68"/>
    <w:rsid w:val="003331C3"/>
    <w:rsid w:val="00333688"/>
    <w:rsid w:val="00334F20"/>
    <w:rsid w:val="0033590E"/>
    <w:rsid w:val="00335D8C"/>
    <w:rsid w:val="00336615"/>
    <w:rsid w:val="00337175"/>
    <w:rsid w:val="00337373"/>
    <w:rsid w:val="003378A2"/>
    <w:rsid w:val="00337B3E"/>
    <w:rsid w:val="003402D6"/>
    <w:rsid w:val="00340B38"/>
    <w:rsid w:val="00340FC7"/>
    <w:rsid w:val="003423D7"/>
    <w:rsid w:val="00342A56"/>
    <w:rsid w:val="00342B83"/>
    <w:rsid w:val="00343535"/>
    <w:rsid w:val="00343DDD"/>
    <w:rsid w:val="0034422A"/>
    <w:rsid w:val="00344809"/>
    <w:rsid w:val="00344898"/>
    <w:rsid w:val="0034576F"/>
    <w:rsid w:val="00345B3D"/>
    <w:rsid w:val="00346391"/>
    <w:rsid w:val="00346BFB"/>
    <w:rsid w:val="00346F55"/>
    <w:rsid w:val="00346FF6"/>
    <w:rsid w:val="003474C9"/>
    <w:rsid w:val="00350E27"/>
    <w:rsid w:val="003523CA"/>
    <w:rsid w:val="00352708"/>
    <w:rsid w:val="00352878"/>
    <w:rsid w:val="0035379D"/>
    <w:rsid w:val="003547D5"/>
    <w:rsid w:val="003555B7"/>
    <w:rsid w:val="00356334"/>
    <w:rsid w:val="003563A7"/>
    <w:rsid w:val="0035671F"/>
    <w:rsid w:val="003573F0"/>
    <w:rsid w:val="00357500"/>
    <w:rsid w:val="00357519"/>
    <w:rsid w:val="00357B45"/>
    <w:rsid w:val="00357B87"/>
    <w:rsid w:val="003603AD"/>
    <w:rsid w:val="00360CFF"/>
    <w:rsid w:val="00360FF4"/>
    <w:rsid w:val="003614BB"/>
    <w:rsid w:val="00361AF1"/>
    <w:rsid w:val="00361B47"/>
    <w:rsid w:val="00362F69"/>
    <w:rsid w:val="003631F7"/>
    <w:rsid w:val="0036325E"/>
    <w:rsid w:val="00363988"/>
    <w:rsid w:val="00363BCB"/>
    <w:rsid w:val="00364C5D"/>
    <w:rsid w:val="00364E32"/>
    <w:rsid w:val="00365E23"/>
    <w:rsid w:val="0036636C"/>
    <w:rsid w:val="003708AE"/>
    <w:rsid w:val="0037243A"/>
    <w:rsid w:val="003724B6"/>
    <w:rsid w:val="00372C51"/>
    <w:rsid w:val="00373102"/>
    <w:rsid w:val="00373EFF"/>
    <w:rsid w:val="0037417E"/>
    <w:rsid w:val="003743A3"/>
    <w:rsid w:val="00374AA6"/>
    <w:rsid w:val="003751F1"/>
    <w:rsid w:val="00375B3F"/>
    <w:rsid w:val="0037629F"/>
    <w:rsid w:val="0037691A"/>
    <w:rsid w:val="00376DC5"/>
    <w:rsid w:val="003772DD"/>
    <w:rsid w:val="003823B0"/>
    <w:rsid w:val="003825FA"/>
    <w:rsid w:val="00382851"/>
    <w:rsid w:val="003830A0"/>
    <w:rsid w:val="00383BBC"/>
    <w:rsid w:val="00383EB2"/>
    <w:rsid w:val="003844A9"/>
    <w:rsid w:val="00384884"/>
    <w:rsid w:val="0038550B"/>
    <w:rsid w:val="003857F1"/>
    <w:rsid w:val="00385EE9"/>
    <w:rsid w:val="003863B1"/>
    <w:rsid w:val="00387F66"/>
    <w:rsid w:val="00390DD8"/>
    <w:rsid w:val="003916F1"/>
    <w:rsid w:val="00391E89"/>
    <w:rsid w:val="00392AB0"/>
    <w:rsid w:val="00393496"/>
    <w:rsid w:val="00393849"/>
    <w:rsid w:val="00394C0F"/>
    <w:rsid w:val="003951BD"/>
    <w:rsid w:val="0039579E"/>
    <w:rsid w:val="003957E1"/>
    <w:rsid w:val="003975DB"/>
    <w:rsid w:val="00397882"/>
    <w:rsid w:val="003A01E1"/>
    <w:rsid w:val="003A04CD"/>
    <w:rsid w:val="003A0DE7"/>
    <w:rsid w:val="003A1335"/>
    <w:rsid w:val="003A18E2"/>
    <w:rsid w:val="003A1AE0"/>
    <w:rsid w:val="003A23B5"/>
    <w:rsid w:val="003A2830"/>
    <w:rsid w:val="003A2DBC"/>
    <w:rsid w:val="003A2E95"/>
    <w:rsid w:val="003A3E47"/>
    <w:rsid w:val="003A4A98"/>
    <w:rsid w:val="003A4B13"/>
    <w:rsid w:val="003A4B48"/>
    <w:rsid w:val="003A4D15"/>
    <w:rsid w:val="003A4DC6"/>
    <w:rsid w:val="003A5C5C"/>
    <w:rsid w:val="003A5CFA"/>
    <w:rsid w:val="003A6495"/>
    <w:rsid w:val="003A666B"/>
    <w:rsid w:val="003A69CC"/>
    <w:rsid w:val="003A6C52"/>
    <w:rsid w:val="003A6D20"/>
    <w:rsid w:val="003A6E31"/>
    <w:rsid w:val="003A7A44"/>
    <w:rsid w:val="003A7DB4"/>
    <w:rsid w:val="003A7EDC"/>
    <w:rsid w:val="003B016F"/>
    <w:rsid w:val="003B03B9"/>
    <w:rsid w:val="003B0931"/>
    <w:rsid w:val="003B0B6F"/>
    <w:rsid w:val="003B0D4A"/>
    <w:rsid w:val="003B0D9A"/>
    <w:rsid w:val="003B1298"/>
    <w:rsid w:val="003B150B"/>
    <w:rsid w:val="003B1616"/>
    <w:rsid w:val="003B16D2"/>
    <w:rsid w:val="003B1A2A"/>
    <w:rsid w:val="003B1CBB"/>
    <w:rsid w:val="003B3492"/>
    <w:rsid w:val="003B3671"/>
    <w:rsid w:val="003B4202"/>
    <w:rsid w:val="003B47E4"/>
    <w:rsid w:val="003B4E32"/>
    <w:rsid w:val="003B53E3"/>
    <w:rsid w:val="003B57F4"/>
    <w:rsid w:val="003B5D6E"/>
    <w:rsid w:val="003B63D1"/>
    <w:rsid w:val="003B67E8"/>
    <w:rsid w:val="003B6853"/>
    <w:rsid w:val="003B68EA"/>
    <w:rsid w:val="003B69D0"/>
    <w:rsid w:val="003B6FC7"/>
    <w:rsid w:val="003B75BA"/>
    <w:rsid w:val="003B7A2E"/>
    <w:rsid w:val="003B7CD3"/>
    <w:rsid w:val="003C04B8"/>
    <w:rsid w:val="003C1D52"/>
    <w:rsid w:val="003C3B29"/>
    <w:rsid w:val="003C44C0"/>
    <w:rsid w:val="003C4621"/>
    <w:rsid w:val="003C4D6F"/>
    <w:rsid w:val="003C618B"/>
    <w:rsid w:val="003C696B"/>
    <w:rsid w:val="003C6E7D"/>
    <w:rsid w:val="003C703D"/>
    <w:rsid w:val="003C7DCF"/>
    <w:rsid w:val="003D12B1"/>
    <w:rsid w:val="003D158E"/>
    <w:rsid w:val="003D1637"/>
    <w:rsid w:val="003D1DC8"/>
    <w:rsid w:val="003D223E"/>
    <w:rsid w:val="003D2DF4"/>
    <w:rsid w:val="003D522E"/>
    <w:rsid w:val="003D533E"/>
    <w:rsid w:val="003D6521"/>
    <w:rsid w:val="003D76F6"/>
    <w:rsid w:val="003D7FAF"/>
    <w:rsid w:val="003E0A82"/>
    <w:rsid w:val="003E15FC"/>
    <w:rsid w:val="003E23D7"/>
    <w:rsid w:val="003E33DD"/>
    <w:rsid w:val="003E3D93"/>
    <w:rsid w:val="003E47D1"/>
    <w:rsid w:val="003E4CCE"/>
    <w:rsid w:val="003E5D52"/>
    <w:rsid w:val="003E5DD4"/>
    <w:rsid w:val="003E633D"/>
    <w:rsid w:val="003E7366"/>
    <w:rsid w:val="003E7510"/>
    <w:rsid w:val="003E7945"/>
    <w:rsid w:val="003E7DB8"/>
    <w:rsid w:val="003F009E"/>
    <w:rsid w:val="003F0ED8"/>
    <w:rsid w:val="003F23E2"/>
    <w:rsid w:val="003F2D98"/>
    <w:rsid w:val="003F2E24"/>
    <w:rsid w:val="003F47C7"/>
    <w:rsid w:val="003F4A37"/>
    <w:rsid w:val="003F5AC5"/>
    <w:rsid w:val="003F5B59"/>
    <w:rsid w:val="003F5D08"/>
    <w:rsid w:val="003F612E"/>
    <w:rsid w:val="003F663B"/>
    <w:rsid w:val="003F68D3"/>
    <w:rsid w:val="003F78C8"/>
    <w:rsid w:val="003F7F50"/>
    <w:rsid w:val="004006BF"/>
    <w:rsid w:val="004009D4"/>
    <w:rsid w:val="00400ABD"/>
    <w:rsid w:val="004015BB"/>
    <w:rsid w:val="00401C8F"/>
    <w:rsid w:val="00403BD5"/>
    <w:rsid w:val="00403F0C"/>
    <w:rsid w:val="00404494"/>
    <w:rsid w:val="004046E8"/>
    <w:rsid w:val="00404A19"/>
    <w:rsid w:val="00404DF9"/>
    <w:rsid w:val="00404F30"/>
    <w:rsid w:val="0040566D"/>
    <w:rsid w:val="00405F16"/>
    <w:rsid w:val="00406544"/>
    <w:rsid w:val="00406897"/>
    <w:rsid w:val="004074B5"/>
    <w:rsid w:val="00410697"/>
    <w:rsid w:val="00410C45"/>
    <w:rsid w:val="00411BD9"/>
    <w:rsid w:val="00412387"/>
    <w:rsid w:val="00412485"/>
    <w:rsid w:val="0041305D"/>
    <w:rsid w:val="00413324"/>
    <w:rsid w:val="00413C75"/>
    <w:rsid w:val="004143C9"/>
    <w:rsid w:val="00415367"/>
    <w:rsid w:val="00415E0F"/>
    <w:rsid w:val="00417129"/>
    <w:rsid w:val="00417658"/>
    <w:rsid w:val="00417D6B"/>
    <w:rsid w:val="00420379"/>
    <w:rsid w:val="00422D1D"/>
    <w:rsid w:val="00422D2A"/>
    <w:rsid w:val="00422E58"/>
    <w:rsid w:val="00422EAB"/>
    <w:rsid w:val="00423041"/>
    <w:rsid w:val="00423B21"/>
    <w:rsid w:val="00423BAA"/>
    <w:rsid w:val="0042485F"/>
    <w:rsid w:val="00424B56"/>
    <w:rsid w:val="00424FDF"/>
    <w:rsid w:val="0042536A"/>
    <w:rsid w:val="00426161"/>
    <w:rsid w:val="00427297"/>
    <w:rsid w:val="0043057B"/>
    <w:rsid w:val="00430E90"/>
    <w:rsid w:val="0043138E"/>
    <w:rsid w:val="0043152F"/>
    <w:rsid w:val="00431F56"/>
    <w:rsid w:val="0043259E"/>
    <w:rsid w:val="00433F33"/>
    <w:rsid w:val="004340C1"/>
    <w:rsid w:val="00434492"/>
    <w:rsid w:val="004346A7"/>
    <w:rsid w:val="004347FC"/>
    <w:rsid w:val="00434E8A"/>
    <w:rsid w:val="004353AC"/>
    <w:rsid w:val="00435451"/>
    <w:rsid w:val="00436267"/>
    <w:rsid w:val="00436332"/>
    <w:rsid w:val="00436638"/>
    <w:rsid w:val="00437A78"/>
    <w:rsid w:val="00441352"/>
    <w:rsid w:val="00441A2B"/>
    <w:rsid w:val="004423D7"/>
    <w:rsid w:val="004435A8"/>
    <w:rsid w:val="00443EC5"/>
    <w:rsid w:val="0044508C"/>
    <w:rsid w:val="0044529C"/>
    <w:rsid w:val="0044539F"/>
    <w:rsid w:val="00445D57"/>
    <w:rsid w:val="00445E76"/>
    <w:rsid w:val="004465AF"/>
    <w:rsid w:val="00446882"/>
    <w:rsid w:val="00447C71"/>
    <w:rsid w:val="004502D1"/>
    <w:rsid w:val="00450A53"/>
    <w:rsid w:val="00450C65"/>
    <w:rsid w:val="00450FC9"/>
    <w:rsid w:val="00451460"/>
    <w:rsid w:val="00452576"/>
    <w:rsid w:val="00452578"/>
    <w:rsid w:val="00452F56"/>
    <w:rsid w:val="00453AB0"/>
    <w:rsid w:val="004540B4"/>
    <w:rsid w:val="0045448B"/>
    <w:rsid w:val="00454CA9"/>
    <w:rsid w:val="00454DFC"/>
    <w:rsid w:val="00454ECB"/>
    <w:rsid w:val="004551D4"/>
    <w:rsid w:val="004554EE"/>
    <w:rsid w:val="00455685"/>
    <w:rsid w:val="00455768"/>
    <w:rsid w:val="00455A0B"/>
    <w:rsid w:val="00456078"/>
    <w:rsid w:val="0045666A"/>
    <w:rsid w:val="00456860"/>
    <w:rsid w:val="00456B2F"/>
    <w:rsid w:val="004572AA"/>
    <w:rsid w:val="00457E62"/>
    <w:rsid w:val="00460123"/>
    <w:rsid w:val="004601D8"/>
    <w:rsid w:val="004604C3"/>
    <w:rsid w:val="00460C16"/>
    <w:rsid w:val="004612BE"/>
    <w:rsid w:val="00461C0D"/>
    <w:rsid w:val="00461C9C"/>
    <w:rsid w:val="0046267B"/>
    <w:rsid w:val="00463969"/>
    <w:rsid w:val="00463C96"/>
    <w:rsid w:val="00463F8D"/>
    <w:rsid w:val="0046424E"/>
    <w:rsid w:val="0046499F"/>
    <w:rsid w:val="00464C1B"/>
    <w:rsid w:val="00464E64"/>
    <w:rsid w:val="00467CE4"/>
    <w:rsid w:val="004703B1"/>
    <w:rsid w:val="00470AFC"/>
    <w:rsid w:val="00470B4F"/>
    <w:rsid w:val="00470C9B"/>
    <w:rsid w:val="0047112E"/>
    <w:rsid w:val="004716E4"/>
    <w:rsid w:val="00471E3F"/>
    <w:rsid w:val="00472AB2"/>
    <w:rsid w:val="00472B43"/>
    <w:rsid w:val="00472CB4"/>
    <w:rsid w:val="00472E95"/>
    <w:rsid w:val="00473B22"/>
    <w:rsid w:val="00474C6F"/>
    <w:rsid w:val="00475BA7"/>
    <w:rsid w:val="004767E4"/>
    <w:rsid w:val="00476A29"/>
    <w:rsid w:val="00476B25"/>
    <w:rsid w:val="00476E9F"/>
    <w:rsid w:val="00477353"/>
    <w:rsid w:val="0048062A"/>
    <w:rsid w:val="004808BA"/>
    <w:rsid w:val="0048172D"/>
    <w:rsid w:val="00481C1D"/>
    <w:rsid w:val="0048210F"/>
    <w:rsid w:val="00482AB2"/>
    <w:rsid w:val="00482ECE"/>
    <w:rsid w:val="0048315B"/>
    <w:rsid w:val="00483510"/>
    <w:rsid w:val="00483B81"/>
    <w:rsid w:val="00483C58"/>
    <w:rsid w:val="00483FFC"/>
    <w:rsid w:val="0048423A"/>
    <w:rsid w:val="00484279"/>
    <w:rsid w:val="00484ECE"/>
    <w:rsid w:val="00485144"/>
    <w:rsid w:val="004854C8"/>
    <w:rsid w:val="004858D4"/>
    <w:rsid w:val="00485BE4"/>
    <w:rsid w:val="00486852"/>
    <w:rsid w:val="0048775E"/>
    <w:rsid w:val="00490791"/>
    <w:rsid w:val="00490925"/>
    <w:rsid w:val="00491107"/>
    <w:rsid w:val="004915DC"/>
    <w:rsid w:val="00491942"/>
    <w:rsid w:val="00492425"/>
    <w:rsid w:val="004924A0"/>
    <w:rsid w:val="00492E86"/>
    <w:rsid w:val="00493049"/>
    <w:rsid w:val="00494584"/>
    <w:rsid w:val="00494D6E"/>
    <w:rsid w:val="004954AD"/>
    <w:rsid w:val="004957EF"/>
    <w:rsid w:val="00496741"/>
    <w:rsid w:val="00497B62"/>
    <w:rsid w:val="004A01E0"/>
    <w:rsid w:val="004A0FD2"/>
    <w:rsid w:val="004A1E12"/>
    <w:rsid w:val="004A1F4B"/>
    <w:rsid w:val="004A2351"/>
    <w:rsid w:val="004A2CA9"/>
    <w:rsid w:val="004A2F94"/>
    <w:rsid w:val="004A37F6"/>
    <w:rsid w:val="004A4184"/>
    <w:rsid w:val="004A4A56"/>
    <w:rsid w:val="004A4C1E"/>
    <w:rsid w:val="004A4CA6"/>
    <w:rsid w:val="004A5EF5"/>
    <w:rsid w:val="004A65AC"/>
    <w:rsid w:val="004A7195"/>
    <w:rsid w:val="004A71D2"/>
    <w:rsid w:val="004A7484"/>
    <w:rsid w:val="004B0111"/>
    <w:rsid w:val="004B24B8"/>
    <w:rsid w:val="004B25B5"/>
    <w:rsid w:val="004B265B"/>
    <w:rsid w:val="004B3DF6"/>
    <w:rsid w:val="004B48BB"/>
    <w:rsid w:val="004B5041"/>
    <w:rsid w:val="004B57F3"/>
    <w:rsid w:val="004B609F"/>
    <w:rsid w:val="004B6BBB"/>
    <w:rsid w:val="004B7B34"/>
    <w:rsid w:val="004B7E8A"/>
    <w:rsid w:val="004C0A0D"/>
    <w:rsid w:val="004C2038"/>
    <w:rsid w:val="004C2212"/>
    <w:rsid w:val="004C24A5"/>
    <w:rsid w:val="004C3067"/>
    <w:rsid w:val="004C3DA2"/>
    <w:rsid w:val="004C3E31"/>
    <w:rsid w:val="004C5EBF"/>
    <w:rsid w:val="004C6162"/>
    <w:rsid w:val="004C766D"/>
    <w:rsid w:val="004D05E0"/>
    <w:rsid w:val="004D08EC"/>
    <w:rsid w:val="004D0E3A"/>
    <w:rsid w:val="004D1A03"/>
    <w:rsid w:val="004D1B62"/>
    <w:rsid w:val="004D1C55"/>
    <w:rsid w:val="004D2AA7"/>
    <w:rsid w:val="004D2D42"/>
    <w:rsid w:val="004D32DD"/>
    <w:rsid w:val="004D67B7"/>
    <w:rsid w:val="004D698F"/>
    <w:rsid w:val="004D715A"/>
    <w:rsid w:val="004D762B"/>
    <w:rsid w:val="004E285D"/>
    <w:rsid w:val="004E3477"/>
    <w:rsid w:val="004E360B"/>
    <w:rsid w:val="004E36EF"/>
    <w:rsid w:val="004E3744"/>
    <w:rsid w:val="004E39F2"/>
    <w:rsid w:val="004E4EB3"/>
    <w:rsid w:val="004E4F0D"/>
    <w:rsid w:val="004E4F93"/>
    <w:rsid w:val="004E50C0"/>
    <w:rsid w:val="004E51D7"/>
    <w:rsid w:val="004E5C80"/>
    <w:rsid w:val="004E685D"/>
    <w:rsid w:val="004E69F9"/>
    <w:rsid w:val="004E6AB7"/>
    <w:rsid w:val="004F18E9"/>
    <w:rsid w:val="004F2289"/>
    <w:rsid w:val="004F2ECA"/>
    <w:rsid w:val="004F46FF"/>
    <w:rsid w:val="004F49FA"/>
    <w:rsid w:val="004F4DA4"/>
    <w:rsid w:val="004F52CD"/>
    <w:rsid w:val="004F52F0"/>
    <w:rsid w:val="004F58FB"/>
    <w:rsid w:val="004F5A77"/>
    <w:rsid w:val="004F5C81"/>
    <w:rsid w:val="004F5D40"/>
    <w:rsid w:val="004F7B50"/>
    <w:rsid w:val="004F7B67"/>
    <w:rsid w:val="004F7F8A"/>
    <w:rsid w:val="005011C8"/>
    <w:rsid w:val="005020F7"/>
    <w:rsid w:val="0050224B"/>
    <w:rsid w:val="005022ED"/>
    <w:rsid w:val="00502B2F"/>
    <w:rsid w:val="00502DE5"/>
    <w:rsid w:val="00502EFC"/>
    <w:rsid w:val="00503762"/>
    <w:rsid w:val="00503CE8"/>
    <w:rsid w:val="005048D0"/>
    <w:rsid w:val="00504D6B"/>
    <w:rsid w:val="0050540B"/>
    <w:rsid w:val="005056D7"/>
    <w:rsid w:val="00505F0C"/>
    <w:rsid w:val="0050714F"/>
    <w:rsid w:val="00507C52"/>
    <w:rsid w:val="005104A9"/>
    <w:rsid w:val="00510503"/>
    <w:rsid w:val="00510AD7"/>
    <w:rsid w:val="005119FE"/>
    <w:rsid w:val="00512ACB"/>
    <w:rsid w:val="00512D2F"/>
    <w:rsid w:val="00513119"/>
    <w:rsid w:val="005137B9"/>
    <w:rsid w:val="00514177"/>
    <w:rsid w:val="0051509E"/>
    <w:rsid w:val="00515BEE"/>
    <w:rsid w:val="005174B7"/>
    <w:rsid w:val="00517632"/>
    <w:rsid w:val="0052123A"/>
    <w:rsid w:val="00521287"/>
    <w:rsid w:val="00521634"/>
    <w:rsid w:val="00521A10"/>
    <w:rsid w:val="00523348"/>
    <w:rsid w:val="00523375"/>
    <w:rsid w:val="00524678"/>
    <w:rsid w:val="005247F0"/>
    <w:rsid w:val="00524AB1"/>
    <w:rsid w:val="00525DC8"/>
    <w:rsid w:val="00526ACD"/>
    <w:rsid w:val="0052777A"/>
    <w:rsid w:val="0052781B"/>
    <w:rsid w:val="00530E33"/>
    <w:rsid w:val="0053290D"/>
    <w:rsid w:val="00532BEE"/>
    <w:rsid w:val="00533A51"/>
    <w:rsid w:val="00533BF9"/>
    <w:rsid w:val="00533E5C"/>
    <w:rsid w:val="005347A4"/>
    <w:rsid w:val="005348BF"/>
    <w:rsid w:val="00535051"/>
    <w:rsid w:val="0053597E"/>
    <w:rsid w:val="00536AD8"/>
    <w:rsid w:val="00540F86"/>
    <w:rsid w:val="005412A7"/>
    <w:rsid w:val="00541405"/>
    <w:rsid w:val="005426EA"/>
    <w:rsid w:val="00543737"/>
    <w:rsid w:val="00544A8F"/>
    <w:rsid w:val="005452A1"/>
    <w:rsid w:val="00545347"/>
    <w:rsid w:val="00546274"/>
    <w:rsid w:val="00546A0E"/>
    <w:rsid w:val="00547789"/>
    <w:rsid w:val="00551074"/>
    <w:rsid w:val="00551C06"/>
    <w:rsid w:val="00551DFE"/>
    <w:rsid w:val="00553064"/>
    <w:rsid w:val="005531E3"/>
    <w:rsid w:val="00553232"/>
    <w:rsid w:val="005532DF"/>
    <w:rsid w:val="00553CFC"/>
    <w:rsid w:val="005540E2"/>
    <w:rsid w:val="005542E1"/>
    <w:rsid w:val="00554BCB"/>
    <w:rsid w:val="00555EA3"/>
    <w:rsid w:val="00556614"/>
    <w:rsid w:val="00556B9D"/>
    <w:rsid w:val="00556C55"/>
    <w:rsid w:val="00556CCB"/>
    <w:rsid w:val="00556EDA"/>
    <w:rsid w:val="00557692"/>
    <w:rsid w:val="00557714"/>
    <w:rsid w:val="005600A3"/>
    <w:rsid w:val="00560F4A"/>
    <w:rsid w:val="005610B0"/>
    <w:rsid w:val="00561458"/>
    <w:rsid w:val="0056209B"/>
    <w:rsid w:val="00562341"/>
    <w:rsid w:val="00562639"/>
    <w:rsid w:val="005626F7"/>
    <w:rsid w:val="00562772"/>
    <w:rsid w:val="005629CF"/>
    <w:rsid w:val="0056350B"/>
    <w:rsid w:val="0056496B"/>
    <w:rsid w:val="0056527C"/>
    <w:rsid w:val="0056583B"/>
    <w:rsid w:val="00565DB4"/>
    <w:rsid w:val="00566626"/>
    <w:rsid w:val="00566D2B"/>
    <w:rsid w:val="00566E10"/>
    <w:rsid w:val="00567998"/>
    <w:rsid w:val="0057018A"/>
    <w:rsid w:val="00570261"/>
    <w:rsid w:val="005703F4"/>
    <w:rsid w:val="00570ABC"/>
    <w:rsid w:val="005718B2"/>
    <w:rsid w:val="00572744"/>
    <w:rsid w:val="00572B98"/>
    <w:rsid w:val="00573E3A"/>
    <w:rsid w:val="00574DEE"/>
    <w:rsid w:val="005751FD"/>
    <w:rsid w:val="0057547C"/>
    <w:rsid w:val="00575828"/>
    <w:rsid w:val="00576DA5"/>
    <w:rsid w:val="00577912"/>
    <w:rsid w:val="005820A8"/>
    <w:rsid w:val="00583121"/>
    <w:rsid w:val="0058353D"/>
    <w:rsid w:val="0058423D"/>
    <w:rsid w:val="0058438F"/>
    <w:rsid w:val="00584F8E"/>
    <w:rsid w:val="00585753"/>
    <w:rsid w:val="00586888"/>
    <w:rsid w:val="00586C58"/>
    <w:rsid w:val="00586E20"/>
    <w:rsid w:val="00586F11"/>
    <w:rsid w:val="0058734D"/>
    <w:rsid w:val="00587C54"/>
    <w:rsid w:val="005903B5"/>
    <w:rsid w:val="00591117"/>
    <w:rsid w:val="00592200"/>
    <w:rsid w:val="00592228"/>
    <w:rsid w:val="0059258D"/>
    <w:rsid w:val="005927DD"/>
    <w:rsid w:val="0059284E"/>
    <w:rsid w:val="00593292"/>
    <w:rsid w:val="0059400E"/>
    <w:rsid w:val="005947F3"/>
    <w:rsid w:val="00595054"/>
    <w:rsid w:val="00597217"/>
    <w:rsid w:val="00597293"/>
    <w:rsid w:val="005A0AA0"/>
    <w:rsid w:val="005A0AB7"/>
    <w:rsid w:val="005A14F3"/>
    <w:rsid w:val="005A1A7C"/>
    <w:rsid w:val="005A21A9"/>
    <w:rsid w:val="005A250C"/>
    <w:rsid w:val="005A2AE0"/>
    <w:rsid w:val="005A3242"/>
    <w:rsid w:val="005A4388"/>
    <w:rsid w:val="005A54FD"/>
    <w:rsid w:val="005A5C05"/>
    <w:rsid w:val="005A5E33"/>
    <w:rsid w:val="005A6004"/>
    <w:rsid w:val="005A61DE"/>
    <w:rsid w:val="005A66F9"/>
    <w:rsid w:val="005A6720"/>
    <w:rsid w:val="005A6C0F"/>
    <w:rsid w:val="005B04F2"/>
    <w:rsid w:val="005B0E8F"/>
    <w:rsid w:val="005B1332"/>
    <w:rsid w:val="005B24D5"/>
    <w:rsid w:val="005B251E"/>
    <w:rsid w:val="005B29E3"/>
    <w:rsid w:val="005B303D"/>
    <w:rsid w:val="005B3465"/>
    <w:rsid w:val="005B35A0"/>
    <w:rsid w:val="005B36B1"/>
    <w:rsid w:val="005B4844"/>
    <w:rsid w:val="005B59C1"/>
    <w:rsid w:val="005B695E"/>
    <w:rsid w:val="005B6ED3"/>
    <w:rsid w:val="005B72AB"/>
    <w:rsid w:val="005B7B36"/>
    <w:rsid w:val="005B7B8C"/>
    <w:rsid w:val="005B7B95"/>
    <w:rsid w:val="005C0C34"/>
    <w:rsid w:val="005C0F32"/>
    <w:rsid w:val="005C34C1"/>
    <w:rsid w:val="005C3911"/>
    <w:rsid w:val="005C3EC3"/>
    <w:rsid w:val="005C4B8C"/>
    <w:rsid w:val="005C6AC8"/>
    <w:rsid w:val="005C6DC1"/>
    <w:rsid w:val="005C7505"/>
    <w:rsid w:val="005C7EDC"/>
    <w:rsid w:val="005C7FDA"/>
    <w:rsid w:val="005D1040"/>
    <w:rsid w:val="005D1086"/>
    <w:rsid w:val="005D1262"/>
    <w:rsid w:val="005D215A"/>
    <w:rsid w:val="005D25DB"/>
    <w:rsid w:val="005D2780"/>
    <w:rsid w:val="005D2BF4"/>
    <w:rsid w:val="005D304A"/>
    <w:rsid w:val="005D3819"/>
    <w:rsid w:val="005D3A06"/>
    <w:rsid w:val="005D3BD8"/>
    <w:rsid w:val="005D412E"/>
    <w:rsid w:val="005D4291"/>
    <w:rsid w:val="005D4E33"/>
    <w:rsid w:val="005D5436"/>
    <w:rsid w:val="005E0B53"/>
    <w:rsid w:val="005E2FE4"/>
    <w:rsid w:val="005E347A"/>
    <w:rsid w:val="005E5D3D"/>
    <w:rsid w:val="005E692B"/>
    <w:rsid w:val="005E70AC"/>
    <w:rsid w:val="005E733E"/>
    <w:rsid w:val="005F058B"/>
    <w:rsid w:val="005F0D2B"/>
    <w:rsid w:val="005F110A"/>
    <w:rsid w:val="005F284B"/>
    <w:rsid w:val="005F3DB2"/>
    <w:rsid w:val="005F401E"/>
    <w:rsid w:val="005F4C19"/>
    <w:rsid w:val="005F50A1"/>
    <w:rsid w:val="005F667D"/>
    <w:rsid w:val="005F6C2E"/>
    <w:rsid w:val="005F6ED6"/>
    <w:rsid w:val="005F7780"/>
    <w:rsid w:val="006011C0"/>
    <w:rsid w:val="006014E3"/>
    <w:rsid w:val="00601B4E"/>
    <w:rsid w:val="006028D7"/>
    <w:rsid w:val="00604ABE"/>
    <w:rsid w:val="00605609"/>
    <w:rsid w:val="0060575F"/>
    <w:rsid w:val="00605CC1"/>
    <w:rsid w:val="006060B9"/>
    <w:rsid w:val="0060664A"/>
    <w:rsid w:val="006072C7"/>
    <w:rsid w:val="006107CF"/>
    <w:rsid w:val="00611157"/>
    <w:rsid w:val="006114F1"/>
    <w:rsid w:val="00612A7C"/>
    <w:rsid w:val="00612B5A"/>
    <w:rsid w:val="00612FF7"/>
    <w:rsid w:val="006135CE"/>
    <w:rsid w:val="006136C6"/>
    <w:rsid w:val="00614025"/>
    <w:rsid w:val="00614DE2"/>
    <w:rsid w:val="006158DE"/>
    <w:rsid w:val="00615FA2"/>
    <w:rsid w:val="00616F6C"/>
    <w:rsid w:val="006170C6"/>
    <w:rsid w:val="00617277"/>
    <w:rsid w:val="006175B4"/>
    <w:rsid w:val="00620FE7"/>
    <w:rsid w:val="0062159E"/>
    <w:rsid w:val="00621FAB"/>
    <w:rsid w:val="0062271B"/>
    <w:rsid w:val="0062272A"/>
    <w:rsid w:val="006229C9"/>
    <w:rsid w:val="00622C41"/>
    <w:rsid w:val="00624FD0"/>
    <w:rsid w:val="006258C1"/>
    <w:rsid w:val="00625984"/>
    <w:rsid w:val="00626935"/>
    <w:rsid w:val="00631570"/>
    <w:rsid w:val="00631B6C"/>
    <w:rsid w:val="00633251"/>
    <w:rsid w:val="006340C8"/>
    <w:rsid w:val="006341E5"/>
    <w:rsid w:val="006363F7"/>
    <w:rsid w:val="006366BD"/>
    <w:rsid w:val="006367D6"/>
    <w:rsid w:val="0063684D"/>
    <w:rsid w:val="00637833"/>
    <w:rsid w:val="00637FD6"/>
    <w:rsid w:val="0064171A"/>
    <w:rsid w:val="006417A5"/>
    <w:rsid w:val="00641D01"/>
    <w:rsid w:val="0064285E"/>
    <w:rsid w:val="00643F53"/>
    <w:rsid w:val="00645031"/>
    <w:rsid w:val="0064534A"/>
    <w:rsid w:val="0064544C"/>
    <w:rsid w:val="00645F76"/>
    <w:rsid w:val="00646C96"/>
    <w:rsid w:val="006501E3"/>
    <w:rsid w:val="00650493"/>
    <w:rsid w:val="00651214"/>
    <w:rsid w:val="00651823"/>
    <w:rsid w:val="00653AFA"/>
    <w:rsid w:val="00654854"/>
    <w:rsid w:val="00654B30"/>
    <w:rsid w:val="00654C0E"/>
    <w:rsid w:val="00655F70"/>
    <w:rsid w:val="0065618C"/>
    <w:rsid w:val="00656617"/>
    <w:rsid w:val="00656E10"/>
    <w:rsid w:val="00657514"/>
    <w:rsid w:val="006601FE"/>
    <w:rsid w:val="0066089F"/>
    <w:rsid w:val="00660D70"/>
    <w:rsid w:val="006612FF"/>
    <w:rsid w:val="006617CC"/>
    <w:rsid w:val="006623A8"/>
    <w:rsid w:val="00662617"/>
    <w:rsid w:val="00662951"/>
    <w:rsid w:val="00662D25"/>
    <w:rsid w:val="0066300D"/>
    <w:rsid w:val="00663497"/>
    <w:rsid w:val="0066375F"/>
    <w:rsid w:val="006637DF"/>
    <w:rsid w:val="00663B4B"/>
    <w:rsid w:val="0066415A"/>
    <w:rsid w:val="006641B4"/>
    <w:rsid w:val="0066444D"/>
    <w:rsid w:val="006648BF"/>
    <w:rsid w:val="00664B2C"/>
    <w:rsid w:val="00664F1F"/>
    <w:rsid w:val="00664FAA"/>
    <w:rsid w:val="00665288"/>
    <w:rsid w:val="00665A09"/>
    <w:rsid w:val="00666236"/>
    <w:rsid w:val="006662C5"/>
    <w:rsid w:val="0066630C"/>
    <w:rsid w:val="00666340"/>
    <w:rsid w:val="00666A5D"/>
    <w:rsid w:val="00666F73"/>
    <w:rsid w:val="006703A2"/>
    <w:rsid w:val="00670ADB"/>
    <w:rsid w:val="00671EFD"/>
    <w:rsid w:val="00674363"/>
    <w:rsid w:val="006743D0"/>
    <w:rsid w:val="006747DA"/>
    <w:rsid w:val="00674F59"/>
    <w:rsid w:val="006768B9"/>
    <w:rsid w:val="00676A2A"/>
    <w:rsid w:val="00677D1D"/>
    <w:rsid w:val="00680AC2"/>
    <w:rsid w:val="00681650"/>
    <w:rsid w:val="00681B3A"/>
    <w:rsid w:val="0068268A"/>
    <w:rsid w:val="00683101"/>
    <w:rsid w:val="00683A56"/>
    <w:rsid w:val="006851D6"/>
    <w:rsid w:val="00685A68"/>
    <w:rsid w:val="00686E1B"/>
    <w:rsid w:val="00687BCE"/>
    <w:rsid w:val="00687EB6"/>
    <w:rsid w:val="00690483"/>
    <w:rsid w:val="00690519"/>
    <w:rsid w:val="0069147F"/>
    <w:rsid w:val="00691C20"/>
    <w:rsid w:val="00692012"/>
    <w:rsid w:val="006924AB"/>
    <w:rsid w:val="00692D85"/>
    <w:rsid w:val="0069364C"/>
    <w:rsid w:val="00694AA6"/>
    <w:rsid w:val="00694E15"/>
    <w:rsid w:val="006950F9"/>
    <w:rsid w:val="006976BE"/>
    <w:rsid w:val="00697A64"/>
    <w:rsid w:val="006A01CF"/>
    <w:rsid w:val="006A0823"/>
    <w:rsid w:val="006A0905"/>
    <w:rsid w:val="006A096F"/>
    <w:rsid w:val="006A0A0B"/>
    <w:rsid w:val="006A0D05"/>
    <w:rsid w:val="006A0D42"/>
    <w:rsid w:val="006A1146"/>
    <w:rsid w:val="006A17A9"/>
    <w:rsid w:val="006A3A46"/>
    <w:rsid w:val="006A3B32"/>
    <w:rsid w:val="006A43A6"/>
    <w:rsid w:val="006A43D1"/>
    <w:rsid w:val="006A4601"/>
    <w:rsid w:val="006A5B0C"/>
    <w:rsid w:val="006A5F13"/>
    <w:rsid w:val="006B018A"/>
    <w:rsid w:val="006B02B1"/>
    <w:rsid w:val="006B109E"/>
    <w:rsid w:val="006B231A"/>
    <w:rsid w:val="006B28AD"/>
    <w:rsid w:val="006B31DF"/>
    <w:rsid w:val="006B33F1"/>
    <w:rsid w:val="006B3934"/>
    <w:rsid w:val="006B3C82"/>
    <w:rsid w:val="006B3D7A"/>
    <w:rsid w:val="006B453C"/>
    <w:rsid w:val="006B4F4F"/>
    <w:rsid w:val="006B5092"/>
    <w:rsid w:val="006B63B9"/>
    <w:rsid w:val="006B708F"/>
    <w:rsid w:val="006C0FB9"/>
    <w:rsid w:val="006C127E"/>
    <w:rsid w:val="006C1288"/>
    <w:rsid w:val="006C1AAC"/>
    <w:rsid w:val="006C277B"/>
    <w:rsid w:val="006C35E8"/>
    <w:rsid w:val="006C449F"/>
    <w:rsid w:val="006C5889"/>
    <w:rsid w:val="006C6DCF"/>
    <w:rsid w:val="006C700D"/>
    <w:rsid w:val="006C7575"/>
    <w:rsid w:val="006C7674"/>
    <w:rsid w:val="006C7B99"/>
    <w:rsid w:val="006C7BFF"/>
    <w:rsid w:val="006D0206"/>
    <w:rsid w:val="006D1423"/>
    <w:rsid w:val="006D2760"/>
    <w:rsid w:val="006D2E4F"/>
    <w:rsid w:val="006D3134"/>
    <w:rsid w:val="006D3A0F"/>
    <w:rsid w:val="006D428D"/>
    <w:rsid w:val="006D44D0"/>
    <w:rsid w:val="006D4B81"/>
    <w:rsid w:val="006D572A"/>
    <w:rsid w:val="006D5AF4"/>
    <w:rsid w:val="006D5CA4"/>
    <w:rsid w:val="006D6151"/>
    <w:rsid w:val="006D66D3"/>
    <w:rsid w:val="006D791F"/>
    <w:rsid w:val="006D7B20"/>
    <w:rsid w:val="006E031C"/>
    <w:rsid w:val="006E063F"/>
    <w:rsid w:val="006E2518"/>
    <w:rsid w:val="006E26B5"/>
    <w:rsid w:val="006E33D0"/>
    <w:rsid w:val="006E352C"/>
    <w:rsid w:val="006E58BD"/>
    <w:rsid w:val="006E60FE"/>
    <w:rsid w:val="006E63E6"/>
    <w:rsid w:val="006E6F74"/>
    <w:rsid w:val="006E787F"/>
    <w:rsid w:val="006E7A23"/>
    <w:rsid w:val="006F011B"/>
    <w:rsid w:val="006F0C4A"/>
    <w:rsid w:val="006F0E00"/>
    <w:rsid w:val="006F2573"/>
    <w:rsid w:val="006F2DDF"/>
    <w:rsid w:val="006F332D"/>
    <w:rsid w:val="006F3641"/>
    <w:rsid w:val="006F3E5E"/>
    <w:rsid w:val="006F4ECF"/>
    <w:rsid w:val="00701FA5"/>
    <w:rsid w:val="007021F3"/>
    <w:rsid w:val="00703489"/>
    <w:rsid w:val="00703821"/>
    <w:rsid w:val="0070448E"/>
    <w:rsid w:val="00704628"/>
    <w:rsid w:val="00704D00"/>
    <w:rsid w:val="00705734"/>
    <w:rsid w:val="007078A0"/>
    <w:rsid w:val="00710072"/>
    <w:rsid w:val="0071062D"/>
    <w:rsid w:val="00710BA2"/>
    <w:rsid w:val="00710D7F"/>
    <w:rsid w:val="00711CC4"/>
    <w:rsid w:val="00712B9F"/>
    <w:rsid w:val="00713C25"/>
    <w:rsid w:val="00714511"/>
    <w:rsid w:val="00714FB0"/>
    <w:rsid w:val="00715C7C"/>
    <w:rsid w:val="00716320"/>
    <w:rsid w:val="00716879"/>
    <w:rsid w:val="00716BBA"/>
    <w:rsid w:val="00717021"/>
    <w:rsid w:val="00717866"/>
    <w:rsid w:val="00720940"/>
    <w:rsid w:val="00720E96"/>
    <w:rsid w:val="00721113"/>
    <w:rsid w:val="007214C5"/>
    <w:rsid w:val="00721DE6"/>
    <w:rsid w:val="00721E07"/>
    <w:rsid w:val="00721E65"/>
    <w:rsid w:val="007231A0"/>
    <w:rsid w:val="0072334D"/>
    <w:rsid w:val="00723884"/>
    <w:rsid w:val="00723FFA"/>
    <w:rsid w:val="00724E71"/>
    <w:rsid w:val="00725377"/>
    <w:rsid w:val="0072603D"/>
    <w:rsid w:val="00726661"/>
    <w:rsid w:val="00726CE9"/>
    <w:rsid w:val="00727F0E"/>
    <w:rsid w:val="00730158"/>
    <w:rsid w:val="00730776"/>
    <w:rsid w:val="007309EA"/>
    <w:rsid w:val="00730C5E"/>
    <w:rsid w:val="00731798"/>
    <w:rsid w:val="0073228F"/>
    <w:rsid w:val="007343C7"/>
    <w:rsid w:val="00734DD3"/>
    <w:rsid w:val="007350C4"/>
    <w:rsid w:val="0073568D"/>
    <w:rsid w:val="00735716"/>
    <w:rsid w:val="00735990"/>
    <w:rsid w:val="007359CB"/>
    <w:rsid w:val="00735E67"/>
    <w:rsid w:val="007372D0"/>
    <w:rsid w:val="007375A9"/>
    <w:rsid w:val="007379BF"/>
    <w:rsid w:val="007413DE"/>
    <w:rsid w:val="00742E8E"/>
    <w:rsid w:val="007437EB"/>
    <w:rsid w:val="0074404C"/>
    <w:rsid w:val="007441DB"/>
    <w:rsid w:val="007455C8"/>
    <w:rsid w:val="00745681"/>
    <w:rsid w:val="0074688D"/>
    <w:rsid w:val="00747598"/>
    <w:rsid w:val="00750079"/>
    <w:rsid w:val="0075087F"/>
    <w:rsid w:val="00750FC3"/>
    <w:rsid w:val="00751C83"/>
    <w:rsid w:val="00751EAB"/>
    <w:rsid w:val="00751F91"/>
    <w:rsid w:val="00753841"/>
    <w:rsid w:val="00753902"/>
    <w:rsid w:val="0075427E"/>
    <w:rsid w:val="007554CA"/>
    <w:rsid w:val="007556EF"/>
    <w:rsid w:val="007564DD"/>
    <w:rsid w:val="0075724D"/>
    <w:rsid w:val="0076013B"/>
    <w:rsid w:val="00760A37"/>
    <w:rsid w:val="00762A17"/>
    <w:rsid w:val="00763BBD"/>
    <w:rsid w:val="00764795"/>
    <w:rsid w:val="007651C2"/>
    <w:rsid w:val="00767D1B"/>
    <w:rsid w:val="007713B9"/>
    <w:rsid w:val="00771C49"/>
    <w:rsid w:val="007732D1"/>
    <w:rsid w:val="00774305"/>
    <w:rsid w:val="007744B7"/>
    <w:rsid w:val="00774751"/>
    <w:rsid w:val="007747C0"/>
    <w:rsid w:val="007748D8"/>
    <w:rsid w:val="00775224"/>
    <w:rsid w:val="007760C0"/>
    <w:rsid w:val="007767B8"/>
    <w:rsid w:val="00777763"/>
    <w:rsid w:val="0078168E"/>
    <w:rsid w:val="00782118"/>
    <w:rsid w:val="007821C3"/>
    <w:rsid w:val="00782D42"/>
    <w:rsid w:val="00782D6B"/>
    <w:rsid w:val="00782EC8"/>
    <w:rsid w:val="00783C3A"/>
    <w:rsid w:val="00784808"/>
    <w:rsid w:val="00785C35"/>
    <w:rsid w:val="00786405"/>
    <w:rsid w:val="00786A6B"/>
    <w:rsid w:val="00787165"/>
    <w:rsid w:val="007908DF"/>
    <w:rsid w:val="00790B38"/>
    <w:rsid w:val="007925E9"/>
    <w:rsid w:val="00793143"/>
    <w:rsid w:val="00793736"/>
    <w:rsid w:val="00793D9D"/>
    <w:rsid w:val="00795B9B"/>
    <w:rsid w:val="00797B45"/>
    <w:rsid w:val="007A0473"/>
    <w:rsid w:val="007A1048"/>
    <w:rsid w:val="007A272F"/>
    <w:rsid w:val="007A2885"/>
    <w:rsid w:val="007A4810"/>
    <w:rsid w:val="007A4D6D"/>
    <w:rsid w:val="007A5806"/>
    <w:rsid w:val="007A5B31"/>
    <w:rsid w:val="007A5B59"/>
    <w:rsid w:val="007A7145"/>
    <w:rsid w:val="007A7DC8"/>
    <w:rsid w:val="007A7DCC"/>
    <w:rsid w:val="007B01E7"/>
    <w:rsid w:val="007B0E19"/>
    <w:rsid w:val="007B13B7"/>
    <w:rsid w:val="007B1775"/>
    <w:rsid w:val="007B28C7"/>
    <w:rsid w:val="007B38AA"/>
    <w:rsid w:val="007B38AC"/>
    <w:rsid w:val="007B39F1"/>
    <w:rsid w:val="007B3BBA"/>
    <w:rsid w:val="007B432D"/>
    <w:rsid w:val="007B4426"/>
    <w:rsid w:val="007B444B"/>
    <w:rsid w:val="007B4690"/>
    <w:rsid w:val="007B46D5"/>
    <w:rsid w:val="007B47D7"/>
    <w:rsid w:val="007B524B"/>
    <w:rsid w:val="007B6C9F"/>
    <w:rsid w:val="007B788B"/>
    <w:rsid w:val="007B7C2A"/>
    <w:rsid w:val="007C09A5"/>
    <w:rsid w:val="007C1203"/>
    <w:rsid w:val="007C1674"/>
    <w:rsid w:val="007C17EC"/>
    <w:rsid w:val="007C2D55"/>
    <w:rsid w:val="007C2F1E"/>
    <w:rsid w:val="007C3FFD"/>
    <w:rsid w:val="007C457B"/>
    <w:rsid w:val="007C46C4"/>
    <w:rsid w:val="007C47C7"/>
    <w:rsid w:val="007C6054"/>
    <w:rsid w:val="007C7294"/>
    <w:rsid w:val="007C7AE6"/>
    <w:rsid w:val="007D0452"/>
    <w:rsid w:val="007D0656"/>
    <w:rsid w:val="007D1AAC"/>
    <w:rsid w:val="007D2C08"/>
    <w:rsid w:val="007D2D4F"/>
    <w:rsid w:val="007D32C2"/>
    <w:rsid w:val="007D3E4A"/>
    <w:rsid w:val="007D46CF"/>
    <w:rsid w:val="007D4D7E"/>
    <w:rsid w:val="007D5184"/>
    <w:rsid w:val="007D5BF2"/>
    <w:rsid w:val="007D5F03"/>
    <w:rsid w:val="007D6D5C"/>
    <w:rsid w:val="007D76F4"/>
    <w:rsid w:val="007E1A90"/>
    <w:rsid w:val="007E207C"/>
    <w:rsid w:val="007E3CEA"/>
    <w:rsid w:val="007E3DDF"/>
    <w:rsid w:val="007E44A8"/>
    <w:rsid w:val="007E4B20"/>
    <w:rsid w:val="007E6800"/>
    <w:rsid w:val="007E71CD"/>
    <w:rsid w:val="007E72FE"/>
    <w:rsid w:val="007E7475"/>
    <w:rsid w:val="007E781C"/>
    <w:rsid w:val="007E7857"/>
    <w:rsid w:val="007E78E5"/>
    <w:rsid w:val="007F00BE"/>
    <w:rsid w:val="007F1026"/>
    <w:rsid w:val="007F1067"/>
    <w:rsid w:val="007F1C62"/>
    <w:rsid w:val="007F26AB"/>
    <w:rsid w:val="007F3260"/>
    <w:rsid w:val="007F3359"/>
    <w:rsid w:val="007F3506"/>
    <w:rsid w:val="007F4879"/>
    <w:rsid w:val="007F4F7F"/>
    <w:rsid w:val="007F602F"/>
    <w:rsid w:val="007F6477"/>
    <w:rsid w:val="007F6A60"/>
    <w:rsid w:val="007F6EAE"/>
    <w:rsid w:val="007F73A8"/>
    <w:rsid w:val="007F7E53"/>
    <w:rsid w:val="007F7FE8"/>
    <w:rsid w:val="00802442"/>
    <w:rsid w:val="0080282D"/>
    <w:rsid w:val="00803579"/>
    <w:rsid w:val="0080379B"/>
    <w:rsid w:val="008039C6"/>
    <w:rsid w:val="00803DB9"/>
    <w:rsid w:val="008040C6"/>
    <w:rsid w:val="00805A99"/>
    <w:rsid w:val="00805E6E"/>
    <w:rsid w:val="00805EF3"/>
    <w:rsid w:val="0080669E"/>
    <w:rsid w:val="008068BF"/>
    <w:rsid w:val="00806B7B"/>
    <w:rsid w:val="00806B8A"/>
    <w:rsid w:val="0080719B"/>
    <w:rsid w:val="008108C8"/>
    <w:rsid w:val="008117BD"/>
    <w:rsid w:val="008118B3"/>
    <w:rsid w:val="008119C1"/>
    <w:rsid w:val="00812677"/>
    <w:rsid w:val="00812893"/>
    <w:rsid w:val="008129CD"/>
    <w:rsid w:val="00812FA1"/>
    <w:rsid w:val="00813026"/>
    <w:rsid w:val="008133EF"/>
    <w:rsid w:val="0081465E"/>
    <w:rsid w:val="00814A0D"/>
    <w:rsid w:val="00815A5A"/>
    <w:rsid w:val="00815A92"/>
    <w:rsid w:val="008161E4"/>
    <w:rsid w:val="00816672"/>
    <w:rsid w:val="008168CE"/>
    <w:rsid w:val="008168F6"/>
    <w:rsid w:val="00816996"/>
    <w:rsid w:val="008169AB"/>
    <w:rsid w:val="00816C28"/>
    <w:rsid w:val="00816ECE"/>
    <w:rsid w:val="0082029A"/>
    <w:rsid w:val="008206B4"/>
    <w:rsid w:val="00821030"/>
    <w:rsid w:val="008218E0"/>
    <w:rsid w:val="00821902"/>
    <w:rsid w:val="00821CB2"/>
    <w:rsid w:val="00822730"/>
    <w:rsid w:val="0082362D"/>
    <w:rsid w:val="008238FD"/>
    <w:rsid w:val="00823F83"/>
    <w:rsid w:val="00825055"/>
    <w:rsid w:val="00826617"/>
    <w:rsid w:val="008267B9"/>
    <w:rsid w:val="00826FA3"/>
    <w:rsid w:val="0082766C"/>
    <w:rsid w:val="008301C6"/>
    <w:rsid w:val="008303F2"/>
    <w:rsid w:val="00830830"/>
    <w:rsid w:val="00831E4D"/>
    <w:rsid w:val="00832A8F"/>
    <w:rsid w:val="00833383"/>
    <w:rsid w:val="008339F6"/>
    <w:rsid w:val="00833E20"/>
    <w:rsid w:val="0083404D"/>
    <w:rsid w:val="0083511B"/>
    <w:rsid w:val="00835681"/>
    <w:rsid w:val="00835D25"/>
    <w:rsid w:val="008361A8"/>
    <w:rsid w:val="008364BB"/>
    <w:rsid w:val="008378C9"/>
    <w:rsid w:val="00840BC7"/>
    <w:rsid w:val="00842015"/>
    <w:rsid w:val="00842F93"/>
    <w:rsid w:val="0084338F"/>
    <w:rsid w:val="008436A5"/>
    <w:rsid w:val="00843890"/>
    <w:rsid w:val="008438F4"/>
    <w:rsid w:val="008438FD"/>
    <w:rsid w:val="0084439A"/>
    <w:rsid w:val="008448CF"/>
    <w:rsid w:val="00844917"/>
    <w:rsid w:val="00845C0F"/>
    <w:rsid w:val="008460A6"/>
    <w:rsid w:val="00847219"/>
    <w:rsid w:val="00847441"/>
    <w:rsid w:val="008475BB"/>
    <w:rsid w:val="00847B84"/>
    <w:rsid w:val="00850524"/>
    <w:rsid w:val="00850AC2"/>
    <w:rsid w:val="00850B5F"/>
    <w:rsid w:val="0085140A"/>
    <w:rsid w:val="00851957"/>
    <w:rsid w:val="00852757"/>
    <w:rsid w:val="00852BC3"/>
    <w:rsid w:val="00852D6F"/>
    <w:rsid w:val="00853E80"/>
    <w:rsid w:val="008558F9"/>
    <w:rsid w:val="00855919"/>
    <w:rsid w:val="00855B19"/>
    <w:rsid w:val="00855FB9"/>
    <w:rsid w:val="0085715D"/>
    <w:rsid w:val="0085751C"/>
    <w:rsid w:val="0085774F"/>
    <w:rsid w:val="00860E00"/>
    <w:rsid w:val="00861021"/>
    <w:rsid w:val="00861085"/>
    <w:rsid w:val="0086170A"/>
    <w:rsid w:val="00861733"/>
    <w:rsid w:val="00863266"/>
    <w:rsid w:val="008636E1"/>
    <w:rsid w:val="00863937"/>
    <w:rsid w:val="00863989"/>
    <w:rsid w:val="00864AE2"/>
    <w:rsid w:val="00864C0D"/>
    <w:rsid w:val="00864E72"/>
    <w:rsid w:val="0086505F"/>
    <w:rsid w:val="008651C6"/>
    <w:rsid w:val="008678DC"/>
    <w:rsid w:val="00871231"/>
    <w:rsid w:val="008729AE"/>
    <w:rsid w:val="00872BC3"/>
    <w:rsid w:val="00873200"/>
    <w:rsid w:val="00873B2D"/>
    <w:rsid w:val="00873F02"/>
    <w:rsid w:val="008740BD"/>
    <w:rsid w:val="00875919"/>
    <w:rsid w:val="008759A7"/>
    <w:rsid w:val="00876610"/>
    <w:rsid w:val="00876667"/>
    <w:rsid w:val="00880248"/>
    <w:rsid w:val="008803FD"/>
    <w:rsid w:val="0088223D"/>
    <w:rsid w:val="0088236D"/>
    <w:rsid w:val="00883085"/>
    <w:rsid w:val="00883B5B"/>
    <w:rsid w:val="008841AD"/>
    <w:rsid w:val="008847DE"/>
    <w:rsid w:val="008855DC"/>
    <w:rsid w:val="00885CE4"/>
    <w:rsid w:val="00885DD6"/>
    <w:rsid w:val="0088651A"/>
    <w:rsid w:val="008870B2"/>
    <w:rsid w:val="0088779B"/>
    <w:rsid w:val="0089032B"/>
    <w:rsid w:val="008909DF"/>
    <w:rsid w:val="00890FAD"/>
    <w:rsid w:val="00891195"/>
    <w:rsid w:val="008928DE"/>
    <w:rsid w:val="00892D87"/>
    <w:rsid w:val="0089305A"/>
    <w:rsid w:val="00893D6B"/>
    <w:rsid w:val="0089475C"/>
    <w:rsid w:val="00894D14"/>
    <w:rsid w:val="00894DE3"/>
    <w:rsid w:val="0089585A"/>
    <w:rsid w:val="00895941"/>
    <w:rsid w:val="00895A1E"/>
    <w:rsid w:val="0089678C"/>
    <w:rsid w:val="008973EF"/>
    <w:rsid w:val="008978CF"/>
    <w:rsid w:val="0089797C"/>
    <w:rsid w:val="00897993"/>
    <w:rsid w:val="008A016B"/>
    <w:rsid w:val="008A0C47"/>
    <w:rsid w:val="008A1588"/>
    <w:rsid w:val="008A17E6"/>
    <w:rsid w:val="008A1B69"/>
    <w:rsid w:val="008A1F76"/>
    <w:rsid w:val="008A3824"/>
    <w:rsid w:val="008A3C9E"/>
    <w:rsid w:val="008A3EA4"/>
    <w:rsid w:val="008A420D"/>
    <w:rsid w:val="008A4B18"/>
    <w:rsid w:val="008A53C8"/>
    <w:rsid w:val="008A7004"/>
    <w:rsid w:val="008A7502"/>
    <w:rsid w:val="008B0B82"/>
    <w:rsid w:val="008B19E3"/>
    <w:rsid w:val="008B45C6"/>
    <w:rsid w:val="008B4F5E"/>
    <w:rsid w:val="008B5088"/>
    <w:rsid w:val="008B5C9F"/>
    <w:rsid w:val="008B60F8"/>
    <w:rsid w:val="008B62CB"/>
    <w:rsid w:val="008B6744"/>
    <w:rsid w:val="008B692A"/>
    <w:rsid w:val="008B6C23"/>
    <w:rsid w:val="008B7692"/>
    <w:rsid w:val="008C063C"/>
    <w:rsid w:val="008C0BB9"/>
    <w:rsid w:val="008C2883"/>
    <w:rsid w:val="008C2A0A"/>
    <w:rsid w:val="008C3C3E"/>
    <w:rsid w:val="008C3FD5"/>
    <w:rsid w:val="008C4673"/>
    <w:rsid w:val="008C51D8"/>
    <w:rsid w:val="008C5DDA"/>
    <w:rsid w:val="008C6323"/>
    <w:rsid w:val="008C71E9"/>
    <w:rsid w:val="008C7CB1"/>
    <w:rsid w:val="008D0CF8"/>
    <w:rsid w:val="008D0F07"/>
    <w:rsid w:val="008D12F6"/>
    <w:rsid w:val="008D1F18"/>
    <w:rsid w:val="008D2569"/>
    <w:rsid w:val="008D2605"/>
    <w:rsid w:val="008D2B4F"/>
    <w:rsid w:val="008D31DD"/>
    <w:rsid w:val="008D31FF"/>
    <w:rsid w:val="008D4312"/>
    <w:rsid w:val="008D4686"/>
    <w:rsid w:val="008D4756"/>
    <w:rsid w:val="008D4C02"/>
    <w:rsid w:val="008D55FB"/>
    <w:rsid w:val="008D569B"/>
    <w:rsid w:val="008D56C2"/>
    <w:rsid w:val="008D56E4"/>
    <w:rsid w:val="008D6D7D"/>
    <w:rsid w:val="008D7058"/>
    <w:rsid w:val="008D7786"/>
    <w:rsid w:val="008E01F6"/>
    <w:rsid w:val="008E3984"/>
    <w:rsid w:val="008E4303"/>
    <w:rsid w:val="008E4DD4"/>
    <w:rsid w:val="008E589B"/>
    <w:rsid w:val="008E5A01"/>
    <w:rsid w:val="008E5D07"/>
    <w:rsid w:val="008E6983"/>
    <w:rsid w:val="008E7309"/>
    <w:rsid w:val="008E7717"/>
    <w:rsid w:val="008E79C6"/>
    <w:rsid w:val="008F0364"/>
    <w:rsid w:val="008F0628"/>
    <w:rsid w:val="008F08B5"/>
    <w:rsid w:val="008F0D00"/>
    <w:rsid w:val="008F291A"/>
    <w:rsid w:val="008F2BC7"/>
    <w:rsid w:val="008F3070"/>
    <w:rsid w:val="008F4B7D"/>
    <w:rsid w:val="008F5000"/>
    <w:rsid w:val="008F517F"/>
    <w:rsid w:val="008F51D0"/>
    <w:rsid w:val="008F58B2"/>
    <w:rsid w:val="008F5D31"/>
    <w:rsid w:val="008F61BC"/>
    <w:rsid w:val="008F7D7D"/>
    <w:rsid w:val="00900115"/>
    <w:rsid w:val="00900A0F"/>
    <w:rsid w:val="00900F54"/>
    <w:rsid w:val="00901CEB"/>
    <w:rsid w:val="009038DF"/>
    <w:rsid w:val="00903FED"/>
    <w:rsid w:val="009047AF"/>
    <w:rsid w:val="0090498B"/>
    <w:rsid w:val="0090568B"/>
    <w:rsid w:val="00905D94"/>
    <w:rsid w:val="0090625B"/>
    <w:rsid w:val="009068EC"/>
    <w:rsid w:val="009073BA"/>
    <w:rsid w:val="009074D6"/>
    <w:rsid w:val="0091096C"/>
    <w:rsid w:val="00910D7B"/>
    <w:rsid w:val="00910EC8"/>
    <w:rsid w:val="00910F71"/>
    <w:rsid w:val="00911A24"/>
    <w:rsid w:val="0091436A"/>
    <w:rsid w:val="009147AB"/>
    <w:rsid w:val="0091500F"/>
    <w:rsid w:val="009151FB"/>
    <w:rsid w:val="009152CC"/>
    <w:rsid w:val="009153CA"/>
    <w:rsid w:val="0091548B"/>
    <w:rsid w:val="00915880"/>
    <w:rsid w:val="00916073"/>
    <w:rsid w:val="00916DBC"/>
    <w:rsid w:val="00917438"/>
    <w:rsid w:val="00917ADE"/>
    <w:rsid w:val="00917EA5"/>
    <w:rsid w:val="00917F3E"/>
    <w:rsid w:val="0092000A"/>
    <w:rsid w:val="00920D00"/>
    <w:rsid w:val="00920E09"/>
    <w:rsid w:val="00921603"/>
    <w:rsid w:val="00921E33"/>
    <w:rsid w:val="00922577"/>
    <w:rsid w:val="009228DC"/>
    <w:rsid w:val="00922A77"/>
    <w:rsid w:val="00923E22"/>
    <w:rsid w:val="0092556B"/>
    <w:rsid w:val="009269D1"/>
    <w:rsid w:val="00927963"/>
    <w:rsid w:val="009306A0"/>
    <w:rsid w:val="00930BE6"/>
    <w:rsid w:val="00930F52"/>
    <w:rsid w:val="00931DC7"/>
    <w:rsid w:val="0093274A"/>
    <w:rsid w:val="00933ADF"/>
    <w:rsid w:val="00934F99"/>
    <w:rsid w:val="00934FDA"/>
    <w:rsid w:val="009360F8"/>
    <w:rsid w:val="00936630"/>
    <w:rsid w:val="00937315"/>
    <w:rsid w:val="009377CD"/>
    <w:rsid w:val="00937936"/>
    <w:rsid w:val="0094041B"/>
    <w:rsid w:val="00941AC1"/>
    <w:rsid w:val="00943710"/>
    <w:rsid w:val="00943EB8"/>
    <w:rsid w:val="009441F0"/>
    <w:rsid w:val="00944EFD"/>
    <w:rsid w:val="009452DD"/>
    <w:rsid w:val="009466ED"/>
    <w:rsid w:val="00946C21"/>
    <w:rsid w:val="009501AD"/>
    <w:rsid w:val="00951973"/>
    <w:rsid w:val="009526DA"/>
    <w:rsid w:val="00952DCC"/>
    <w:rsid w:val="00952E11"/>
    <w:rsid w:val="00953978"/>
    <w:rsid w:val="00953BB0"/>
    <w:rsid w:val="00954162"/>
    <w:rsid w:val="00954500"/>
    <w:rsid w:val="009546E7"/>
    <w:rsid w:val="00956CCB"/>
    <w:rsid w:val="00956EB9"/>
    <w:rsid w:val="00957C36"/>
    <w:rsid w:val="00960BBA"/>
    <w:rsid w:val="009617EA"/>
    <w:rsid w:val="00962423"/>
    <w:rsid w:val="00963442"/>
    <w:rsid w:val="00963C5B"/>
    <w:rsid w:val="00964AC8"/>
    <w:rsid w:val="00965E53"/>
    <w:rsid w:val="00966A69"/>
    <w:rsid w:val="00966E3B"/>
    <w:rsid w:val="00966FF4"/>
    <w:rsid w:val="00967119"/>
    <w:rsid w:val="009674BE"/>
    <w:rsid w:val="00970890"/>
    <w:rsid w:val="00970C0E"/>
    <w:rsid w:val="009717C2"/>
    <w:rsid w:val="00973429"/>
    <w:rsid w:val="00974347"/>
    <w:rsid w:val="0097515B"/>
    <w:rsid w:val="00976AF3"/>
    <w:rsid w:val="00976B28"/>
    <w:rsid w:val="00976C34"/>
    <w:rsid w:val="00977ECC"/>
    <w:rsid w:val="00980372"/>
    <w:rsid w:val="009804BB"/>
    <w:rsid w:val="009811A4"/>
    <w:rsid w:val="00981D84"/>
    <w:rsid w:val="00981ED6"/>
    <w:rsid w:val="009822BC"/>
    <w:rsid w:val="00982702"/>
    <w:rsid w:val="00982E6C"/>
    <w:rsid w:val="009832E2"/>
    <w:rsid w:val="00983E57"/>
    <w:rsid w:val="0098403F"/>
    <w:rsid w:val="00984744"/>
    <w:rsid w:val="0098560B"/>
    <w:rsid w:val="00985A18"/>
    <w:rsid w:val="00985BA4"/>
    <w:rsid w:val="00986620"/>
    <w:rsid w:val="009866B9"/>
    <w:rsid w:val="009867CE"/>
    <w:rsid w:val="00986ED1"/>
    <w:rsid w:val="00986F36"/>
    <w:rsid w:val="0098748C"/>
    <w:rsid w:val="00987AEE"/>
    <w:rsid w:val="00987B80"/>
    <w:rsid w:val="00987E65"/>
    <w:rsid w:val="00990E90"/>
    <w:rsid w:val="00991789"/>
    <w:rsid w:val="00991AC6"/>
    <w:rsid w:val="00992660"/>
    <w:rsid w:val="009929D0"/>
    <w:rsid w:val="00993007"/>
    <w:rsid w:val="009937B1"/>
    <w:rsid w:val="00993804"/>
    <w:rsid w:val="00993F30"/>
    <w:rsid w:val="00994632"/>
    <w:rsid w:val="009947A7"/>
    <w:rsid w:val="00994EC8"/>
    <w:rsid w:val="00994F48"/>
    <w:rsid w:val="00996608"/>
    <w:rsid w:val="00996891"/>
    <w:rsid w:val="00996C04"/>
    <w:rsid w:val="009975E7"/>
    <w:rsid w:val="00997AE6"/>
    <w:rsid w:val="00997ECA"/>
    <w:rsid w:val="009A0A01"/>
    <w:rsid w:val="009A144D"/>
    <w:rsid w:val="009A193D"/>
    <w:rsid w:val="009A3408"/>
    <w:rsid w:val="009A3B1A"/>
    <w:rsid w:val="009A3C6A"/>
    <w:rsid w:val="009A5333"/>
    <w:rsid w:val="009A5606"/>
    <w:rsid w:val="009A6237"/>
    <w:rsid w:val="009A6880"/>
    <w:rsid w:val="009A7A0A"/>
    <w:rsid w:val="009B01B7"/>
    <w:rsid w:val="009B07C7"/>
    <w:rsid w:val="009B2990"/>
    <w:rsid w:val="009B29B0"/>
    <w:rsid w:val="009B2CAB"/>
    <w:rsid w:val="009B30D9"/>
    <w:rsid w:val="009B319A"/>
    <w:rsid w:val="009B37DB"/>
    <w:rsid w:val="009B3892"/>
    <w:rsid w:val="009B40F6"/>
    <w:rsid w:val="009B56F2"/>
    <w:rsid w:val="009B5D05"/>
    <w:rsid w:val="009B641B"/>
    <w:rsid w:val="009B73E9"/>
    <w:rsid w:val="009C07F1"/>
    <w:rsid w:val="009C09C0"/>
    <w:rsid w:val="009C1A3F"/>
    <w:rsid w:val="009C1B15"/>
    <w:rsid w:val="009C1C42"/>
    <w:rsid w:val="009C2404"/>
    <w:rsid w:val="009C25E5"/>
    <w:rsid w:val="009C25F5"/>
    <w:rsid w:val="009C2E01"/>
    <w:rsid w:val="009C3302"/>
    <w:rsid w:val="009C37D0"/>
    <w:rsid w:val="009C3824"/>
    <w:rsid w:val="009C3B8B"/>
    <w:rsid w:val="009C3EAA"/>
    <w:rsid w:val="009C5270"/>
    <w:rsid w:val="009C586C"/>
    <w:rsid w:val="009C60D1"/>
    <w:rsid w:val="009D093F"/>
    <w:rsid w:val="009D0FA8"/>
    <w:rsid w:val="009D11A2"/>
    <w:rsid w:val="009D1D01"/>
    <w:rsid w:val="009D23D2"/>
    <w:rsid w:val="009D23EF"/>
    <w:rsid w:val="009D2FAD"/>
    <w:rsid w:val="009D3152"/>
    <w:rsid w:val="009D36DF"/>
    <w:rsid w:val="009D372E"/>
    <w:rsid w:val="009D45F1"/>
    <w:rsid w:val="009D4C0D"/>
    <w:rsid w:val="009D4D02"/>
    <w:rsid w:val="009D5049"/>
    <w:rsid w:val="009D5509"/>
    <w:rsid w:val="009D613E"/>
    <w:rsid w:val="009D799C"/>
    <w:rsid w:val="009E0149"/>
    <w:rsid w:val="009E0BCD"/>
    <w:rsid w:val="009E1B0B"/>
    <w:rsid w:val="009E2A4C"/>
    <w:rsid w:val="009E3D42"/>
    <w:rsid w:val="009E5872"/>
    <w:rsid w:val="009E6436"/>
    <w:rsid w:val="009E6BE2"/>
    <w:rsid w:val="009E6C35"/>
    <w:rsid w:val="009E6F7B"/>
    <w:rsid w:val="009E7543"/>
    <w:rsid w:val="009E78F8"/>
    <w:rsid w:val="009E7AC1"/>
    <w:rsid w:val="009F0524"/>
    <w:rsid w:val="009F1656"/>
    <w:rsid w:val="009F238F"/>
    <w:rsid w:val="009F265F"/>
    <w:rsid w:val="009F2AE1"/>
    <w:rsid w:val="009F2AE3"/>
    <w:rsid w:val="009F3D30"/>
    <w:rsid w:val="009F3D46"/>
    <w:rsid w:val="009F4088"/>
    <w:rsid w:val="009F40F3"/>
    <w:rsid w:val="009F5411"/>
    <w:rsid w:val="009F5626"/>
    <w:rsid w:val="009F58FE"/>
    <w:rsid w:val="009F6F0C"/>
    <w:rsid w:val="009F6F76"/>
    <w:rsid w:val="009F7207"/>
    <w:rsid w:val="009F72B6"/>
    <w:rsid w:val="00A00771"/>
    <w:rsid w:val="00A007AD"/>
    <w:rsid w:val="00A0093C"/>
    <w:rsid w:val="00A011B8"/>
    <w:rsid w:val="00A014B6"/>
    <w:rsid w:val="00A016C7"/>
    <w:rsid w:val="00A01897"/>
    <w:rsid w:val="00A01CEB"/>
    <w:rsid w:val="00A02D7A"/>
    <w:rsid w:val="00A02D89"/>
    <w:rsid w:val="00A02E3C"/>
    <w:rsid w:val="00A03777"/>
    <w:rsid w:val="00A03E54"/>
    <w:rsid w:val="00A04138"/>
    <w:rsid w:val="00A04579"/>
    <w:rsid w:val="00A049ED"/>
    <w:rsid w:val="00A04E45"/>
    <w:rsid w:val="00A0567A"/>
    <w:rsid w:val="00A07B13"/>
    <w:rsid w:val="00A07E65"/>
    <w:rsid w:val="00A107BC"/>
    <w:rsid w:val="00A10867"/>
    <w:rsid w:val="00A10EC2"/>
    <w:rsid w:val="00A11318"/>
    <w:rsid w:val="00A11877"/>
    <w:rsid w:val="00A11946"/>
    <w:rsid w:val="00A132EE"/>
    <w:rsid w:val="00A13E2A"/>
    <w:rsid w:val="00A14B45"/>
    <w:rsid w:val="00A162A6"/>
    <w:rsid w:val="00A1701A"/>
    <w:rsid w:val="00A20F00"/>
    <w:rsid w:val="00A213E5"/>
    <w:rsid w:val="00A237ED"/>
    <w:rsid w:val="00A23CA2"/>
    <w:rsid w:val="00A24674"/>
    <w:rsid w:val="00A254B5"/>
    <w:rsid w:val="00A257C5"/>
    <w:rsid w:val="00A25A2B"/>
    <w:rsid w:val="00A25C23"/>
    <w:rsid w:val="00A26707"/>
    <w:rsid w:val="00A2697D"/>
    <w:rsid w:val="00A26BCB"/>
    <w:rsid w:val="00A274D5"/>
    <w:rsid w:val="00A27DB0"/>
    <w:rsid w:val="00A3090B"/>
    <w:rsid w:val="00A30F89"/>
    <w:rsid w:val="00A31287"/>
    <w:rsid w:val="00A31FDA"/>
    <w:rsid w:val="00A32097"/>
    <w:rsid w:val="00A3212F"/>
    <w:rsid w:val="00A323FD"/>
    <w:rsid w:val="00A32A5C"/>
    <w:rsid w:val="00A332D3"/>
    <w:rsid w:val="00A333CC"/>
    <w:rsid w:val="00A3441D"/>
    <w:rsid w:val="00A344BD"/>
    <w:rsid w:val="00A347B1"/>
    <w:rsid w:val="00A36A4B"/>
    <w:rsid w:val="00A36AB6"/>
    <w:rsid w:val="00A36B66"/>
    <w:rsid w:val="00A372B4"/>
    <w:rsid w:val="00A37CED"/>
    <w:rsid w:val="00A40A10"/>
    <w:rsid w:val="00A40A77"/>
    <w:rsid w:val="00A4197A"/>
    <w:rsid w:val="00A41C3E"/>
    <w:rsid w:val="00A42755"/>
    <w:rsid w:val="00A4480E"/>
    <w:rsid w:val="00A46035"/>
    <w:rsid w:val="00A46543"/>
    <w:rsid w:val="00A474A9"/>
    <w:rsid w:val="00A479D4"/>
    <w:rsid w:val="00A47E1F"/>
    <w:rsid w:val="00A503B6"/>
    <w:rsid w:val="00A50C4B"/>
    <w:rsid w:val="00A5109C"/>
    <w:rsid w:val="00A513D0"/>
    <w:rsid w:val="00A51F67"/>
    <w:rsid w:val="00A52146"/>
    <w:rsid w:val="00A52675"/>
    <w:rsid w:val="00A53949"/>
    <w:rsid w:val="00A56B0F"/>
    <w:rsid w:val="00A57954"/>
    <w:rsid w:val="00A57C1B"/>
    <w:rsid w:val="00A57EC1"/>
    <w:rsid w:val="00A60048"/>
    <w:rsid w:val="00A612D8"/>
    <w:rsid w:val="00A61602"/>
    <w:rsid w:val="00A6183A"/>
    <w:rsid w:val="00A62656"/>
    <w:rsid w:val="00A62D82"/>
    <w:rsid w:val="00A62DD3"/>
    <w:rsid w:val="00A62F04"/>
    <w:rsid w:val="00A63CB8"/>
    <w:rsid w:val="00A652FF"/>
    <w:rsid w:val="00A653F5"/>
    <w:rsid w:val="00A6555B"/>
    <w:rsid w:val="00A658DE"/>
    <w:rsid w:val="00A65A43"/>
    <w:rsid w:val="00A66C95"/>
    <w:rsid w:val="00A6749F"/>
    <w:rsid w:val="00A674E9"/>
    <w:rsid w:val="00A67F9E"/>
    <w:rsid w:val="00A706CF"/>
    <w:rsid w:val="00A70C25"/>
    <w:rsid w:val="00A71134"/>
    <w:rsid w:val="00A718AB"/>
    <w:rsid w:val="00A72CB1"/>
    <w:rsid w:val="00A733AE"/>
    <w:rsid w:val="00A738F6"/>
    <w:rsid w:val="00A740B7"/>
    <w:rsid w:val="00A742A7"/>
    <w:rsid w:val="00A74CB4"/>
    <w:rsid w:val="00A75C6D"/>
    <w:rsid w:val="00A762AB"/>
    <w:rsid w:val="00A76429"/>
    <w:rsid w:val="00A764C5"/>
    <w:rsid w:val="00A80629"/>
    <w:rsid w:val="00A80A93"/>
    <w:rsid w:val="00A81D8B"/>
    <w:rsid w:val="00A834D1"/>
    <w:rsid w:val="00A836C0"/>
    <w:rsid w:val="00A83731"/>
    <w:rsid w:val="00A83DCF"/>
    <w:rsid w:val="00A84018"/>
    <w:rsid w:val="00A84735"/>
    <w:rsid w:val="00A847B4"/>
    <w:rsid w:val="00A856B3"/>
    <w:rsid w:val="00A85EF3"/>
    <w:rsid w:val="00A86F83"/>
    <w:rsid w:val="00A8766E"/>
    <w:rsid w:val="00A87965"/>
    <w:rsid w:val="00A90679"/>
    <w:rsid w:val="00A9168F"/>
    <w:rsid w:val="00A919BD"/>
    <w:rsid w:val="00A92668"/>
    <w:rsid w:val="00A928EF"/>
    <w:rsid w:val="00A92B3F"/>
    <w:rsid w:val="00A931B7"/>
    <w:rsid w:val="00A947FD"/>
    <w:rsid w:val="00A94B27"/>
    <w:rsid w:val="00A94D1D"/>
    <w:rsid w:val="00A95913"/>
    <w:rsid w:val="00A95DBE"/>
    <w:rsid w:val="00A95E3F"/>
    <w:rsid w:val="00A967FA"/>
    <w:rsid w:val="00A96FA7"/>
    <w:rsid w:val="00A97345"/>
    <w:rsid w:val="00A9763B"/>
    <w:rsid w:val="00AA0FCC"/>
    <w:rsid w:val="00AA0FEB"/>
    <w:rsid w:val="00AA186E"/>
    <w:rsid w:val="00AA25F8"/>
    <w:rsid w:val="00AA595E"/>
    <w:rsid w:val="00AA6287"/>
    <w:rsid w:val="00AA6CEA"/>
    <w:rsid w:val="00AA6EF5"/>
    <w:rsid w:val="00AA7692"/>
    <w:rsid w:val="00AB01F9"/>
    <w:rsid w:val="00AB0B1C"/>
    <w:rsid w:val="00AB0DBD"/>
    <w:rsid w:val="00AB11FF"/>
    <w:rsid w:val="00AB15AB"/>
    <w:rsid w:val="00AB32A5"/>
    <w:rsid w:val="00AB3654"/>
    <w:rsid w:val="00AB3E91"/>
    <w:rsid w:val="00AB4745"/>
    <w:rsid w:val="00AB4D35"/>
    <w:rsid w:val="00AB4F8E"/>
    <w:rsid w:val="00AB4FD2"/>
    <w:rsid w:val="00AB528A"/>
    <w:rsid w:val="00AB558A"/>
    <w:rsid w:val="00AB5E1F"/>
    <w:rsid w:val="00AB5EAE"/>
    <w:rsid w:val="00AB60F9"/>
    <w:rsid w:val="00AB6904"/>
    <w:rsid w:val="00AB707F"/>
    <w:rsid w:val="00AB72A0"/>
    <w:rsid w:val="00AB7D18"/>
    <w:rsid w:val="00AC093F"/>
    <w:rsid w:val="00AC11EA"/>
    <w:rsid w:val="00AC1398"/>
    <w:rsid w:val="00AC1A27"/>
    <w:rsid w:val="00AC1E06"/>
    <w:rsid w:val="00AC1F43"/>
    <w:rsid w:val="00AC2322"/>
    <w:rsid w:val="00AC3005"/>
    <w:rsid w:val="00AC3E67"/>
    <w:rsid w:val="00AC4C14"/>
    <w:rsid w:val="00AC4D55"/>
    <w:rsid w:val="00AC4F29"/>
    <w:rsid w:val="00AC56FA"/>
    <w:rsid w:val="00AC5A4C"/>
    <w:rsid w:val="00AC5C68"/>
    <w:rsid w:val="00AC6103"/>
    <w:rsid w:val="00AC7022"/>
    <w:rsid w:val="00AC7798"/>
    <w:rsid w:val="00AD0140"/>
    <w:rsid w:val="00AD1E3A"/>
    <w:rsid w:val="00AD1F86"/>
    <w:rsid w:val="00AD340D"/>
    <w:rsid w:val="00AD3B26"/>
    <w:rsid w:val="00AD4103"/>
    <w:rsid w:val="00AD413E"/>
    <w:rsid w:val="00AD4143"/>
    <w:rsid w:val="00AD47B3"/>
    <w:rsid w:val="00AD4836"/>
    <w:rsid w:val="00AD5663"/>
    <w:rsid w:val="00AD595E"/>
    <w:rsid w:val="00AD6373"/>
    <w:rsid w:val="00AD648F"/>
    <w:rsid w:val="00AD6AE5"/>
    <w:rsid w:val="00AD6BEB"/>
    <w:rsid w:val="00AD6D84"/>
    <w:rsid w:val="00AD6F59"/>
    <w:rsid w:val="00AD7415"/>
    <w:rsid w:val="00AD7AD7"/>
    <w:rsid w:val="00AD7BCF"/>
    <w:rsid w:val="00AD7F86"/>
    <w:rsid w:val="00AE008D"/>
    <w:rsid w:val="00AE0335"/>
    <w:rsid w:val="00AE04EE"/>
    <w:rsid w:val="00AE1307"/>
    <w:rsid w:val="00AE1977"/>
    <w:rsid w:val="00AE1B7F"/>
    <w:rsid w:val="00AE1F3F"/>
    <w:rsid w:val="00AE1FB0"/>
    <w:rsid w:val="00AE2EFA"/>
    <w:rsid w:val="00AE35A0"/>
    <w:rsid w:val="00AE3AF3"/>
    <w:rsid w:val="00AE3B73"/>
    <w:rsid w:val="00AE3D83"/>
    <w:rsid w:val="00AE4557"/>
    <w:rsid w:val="00AE47B5"/>
    <w:rsid w:val="00AE4F44"/>
    <w:rsid w:val="00AE5281"/>
    <w:rsid w:val="00AE57E8"/>
    <w:rsid w:val="00AE603D"/>
    <w:rsid w:val="00AE65AE"/>
    <w:rsid w:val="00AE682F"/>
    <w:rsid w:val="00AE6C83"/>
    <w:rsid w:val="00AE7064"/>
    <w:rsid w:val="00AE7402"/>
    <w:rsid w:val="00AF02E0"/>
    <w:rsid w:val="00AF10A3"/>
    <w:rsid w:val="00AF1103"/>
    <w:rsid w:val="00AF1D78"/>
    <w:rsid w:val="00AF29DE"/>
    <w:rsid w:val="00AF43E2"/>
    <w:rsid w:val="00AF4AF5"/>
    <w:rsid w:val="00AF563B"/>
    <w:rsid w:val="00AF5BBF"/>
    <w:rsid w:val="00AF616A"/>
    <w:rsid w:val="00AF66A8"/>
    <w:rsid w:val="00AF6B78"/>
    <w:rsid w:val="00AF6BF1"/>
    <w:rsid w:val="00AF6D90"/>
    <w:rsid w:val="00AF7C1F"/>
    <w:rsid w:val="00B008E3"/>
    <w:rsid w:val="00B00C40"/>
    <w:rsid w:val="00B00CE5"/>
    <w:rsid w:val="00B012D4"/>
    <w:rsid w:val="00B01500"/>
    <w:rsid w:val="00B027D9"/>
    <w:rsid w:val="00B03FEF"/>
    <w:rsid w:val="00B04157"/>
    <w:rsid w:val="00B05193"/>
    <w:rsid w:val="00B05612"/>
    <w:rsid w:val="00B06715"/>
    <w:rsid w:val="00B06D33"/>
    <w:rsid w:val="00B0799B"/>
    <w:rsid w:val="00B07E00"/>
    <w:rsid w:val="00B10406"/>
    <w:rsid w:val="00B106EF"/>
    <w:rsid w:val="00B1151F"/>
    <w:rsid w:val="00B11941"/>
    <w:rsid w:val="00B11A92"/>
    <w:rsid w:val="00B12474"/>
    <w:rsid w:val="00B1333E"/>
    <w:rsid w:val="00B1341F"/>
    <w:rsid w:val="00B14561"/>
    <w:rsid w:val="00B15198"/>
    <w:rsid w:val="00B1643C"/>
    <w:rsid w:val="00B164FD"/>
    <w:rsid w:val="00B1652C"/>
    <w:rsid w:val="00B17621"/>
    <w:rsid w:val="00B17634"/>
    <w:rsid w:val="00B20967"/>
    <w:rsid w:val="00B21507"/>
    <w:rsid w:val="00B21838"/>
    <w:rsid w:val="00B235DC"/>
    <w:rsid w:val="00B246EA"/>
    <w:rsid w:val="00B25AD8"/>
    <w:rsid w:val="00B27067"/>
    <w:rsid w:val="00B2709A"/>
    <w:rsid w:val="00B270B4"/>
    <w:rsid w:val="00B27C32"/>
    <w:rsid w:val="00B30C32"/>
    <w:rsid w:val="00B30C60"/>
    <w:rsid w:val="00B30C9F"/>
    <w:rsid w:val="00B3189A"/>
    <w:rsid w:val="00B32AC8"/>
    <w:rsid w:val="00B32CC7"/>
    <w:rsid w:val="00B33C9D"/>
    <w:rsid w:val="00B3419E"/>
    <w:rsid w:val="00B3493C"/>
    <w:rsid w:val="00B34E5A"/>
    <w:rsid w:val="00B3564F"/>
    <w:rsid w:val="00B36072"/>
    <w:rsid w:val="00B36422"/>
    <w:rsid w:val="00B365CF"/>
    <w:rsid w:val="00B3785D"/>
    <w:rsid w:val="00B37ADE"/>
    <w:rsid w:val="00B37F5D"/>
    <w:rsid w:val="00B40125"/>
    <w:rsid w:val="00B40596"/>
    <w:rsid w:val="00B410D3"/>
    <w:rsid w:val="00B41346"/>
    <w:rsid w:val="00B416D8"/>
    <w:rsid w:val="00B42499"/>
    <w:rsid w:val="00B42881"/>
    <w:rsid w:val="00B42E08"/>
    <w:rsid w:val="00B43EEC"/>
    <w:rsid w:val="00B43F78"/>
    <w:rsid w:val="00B4510A"/>
    <w:rsid w:val="00B456E3"/>
    <w:rsid w:val="00B458CD"/>
    <w:rsid w:val="00B45EB1"/>
    <w:rsid w:val="00B46921"/>
    <w:rsid w:val="00B4698C"/>
    <w:rsid w:val="00B474C3"/>
    <w:rsid w:val="00B478AE"/>
    <w:rsid w:val="00B47B3E"/>
    <w:rsid w:val="00B50F24"/>
    <w:rsid w:val="00B52041"/>
    <w:rsid w:val="00B522E8"/>
    <w:rsid w:val="00B523C7"/>
    <w:rsid w:val="00B52DC6"/>
    <w:rsid w:val="00B5446B"/>
    <w:rsid w:val="00B545ED"/>
    <w:rsid w:val="00B54820"/>
    <w:rsid w:val="00B54C97"/>
    <w:rsid w:val="00B55309"/>
    <w:rsid w:val="00B563DB"/>
    <w:rsid w:val="00B56486"/>
    <w:rsid w:val="00B56E94"/>
    <w:rsid w:val="00B56FEC"/>
    <w:rsid w:val="00B5725E"/>
    <w:rsid w:val="00B57EDA"/>
    <w:rsid w:val="00B60061"/>
    <w:rsid w:val="00B61218"/>
    <w:rsid w:val="00B617A4"/>
    <w:rsid w:val="00B61A52"/>
    <w:rsid w:val="00B61F6B"/>
    <w:rsid w:val="00B62016"/>
    <w:rsid w:val="00B63A95"/>
    <w:rsid w:val="00B64583"/>
    <w:rsid w:val="00B64E06"/>
    <w:rsid w:val="00B653CE"/>
    <w:rsid w:val="00B65AA4"/>
    <w:rsid w:val="00B65CA3"/>
    <w:rsid w:val="00B6616E"/>
    <w:rsid w:val="00B6640E"/>
    <w:rsid w:val="00B66751"/>
    <w:rsid w:val="00B670DE"/>
    <w:rsid w:val="00B67322"/>
    <w:rsid w:val="00B6785A"/>
    <w:rsid w:val="00B67E2D"/>
    <w:rsid w:val="00B70114"/>
    <w:rsid w:val="00B70541"/>
    <w:rsid w:val="00B705BF"/>
    <w:rsid w:val="00B705E5"/>
    <w:rsid w:val="00B70E06"/>
    <w:rsid w:val="00B71A95"/>
    <w:rsid w:val="00B73C81"/>
    <w:rsid w:val="00B73F22"/>
    <w:rsid w:val="00B741D4"/>
    <w:rsid w:val="00B742E2"/>
    <w:rsid w:val="00B7476F"/>
    <w:rsid w:val="00B75115"/>
    <w:rsid w:val="00B75157"/>
    <w:rsid w:val="00B75C3F"/>
    <w:rsid w:val="00B76C1A"/>
    <w:rsid w:val="00B77719"/>
    <w:rsid w:val="00B7785D"/>
    <w:rsid w:val="00B77A19"/>
    <w:rsid w:val="00B81718"/>
    <w:rsid w:val="00B819C4"/>
    <w:rsid w:val="00B81E67"/>
    <w:rsid w:val="00B824FF"/>
    <w:rsid w:val="00B82843"/>
    <w:rsid w:val="00B82CFF"/>
    <w:rsid w:val="00B8305F"/>
    <w:rsid w:val="00B836E1"/>
    <w:rsid w:val="00B83F93"/>
    <w:rsid w:val="00B84851"/>
    <w:rsid w:val="00B84A82"/>
    <w:rsid w:val="00B84C53"/>
    <w:rsid w:val="00B86557"/>
    <w:rsid w:val="00B86A79"/>
    <w:rsid w:val="00B86B9A"/>
    <w:rsid w:val="00B8729B"/>
    <w:rsid w:val="00B87344"/>
    <w:rsid w:val="00B904EC"/>
    <w:rsid w:val="00B90D65"/>
    <w:rsid w:val="00B91944"/>
    <w:rsid w:val="00B91954"/>
    <w:rsid w:val="00B93431"/>
    <w:rsid w:val="00B9397B"/>
    <w:rsid w:val="00B94069"/>
    <w:rsid w:val="00B940CB"/>
    <w:rsid w:val="00B9450E"/>
    <w:rsid w:val="00B96009"/>
    <w:rsid w:val="00B9617C"/>
    <w:rsid w:val="00B975BD"/>
    <w:rsid w:val="00B97D1A"/>
    <w:rsid w:val="00BA06B8"/>
    <w:rsid w:val="00BA08AD"/>
    <w:rsid w:val="00BA0A1A"/>
    <w:rsid w:val="00BA0D88"/>
    <w:rsid w:val="00BA0E03"/>
    <w:rsid w:val="00BA239C"/>
    <w:rsid w:val="00BA2595"/>
    <w:rsid w:val="00BA36C6"/>
    <w:rsid w:val="00BA38FF"/>
    <w:rsid w:val="00BA3DEE"/>
    <w:rsid w:val="00BA3E11"/>
    <w:rsid w:val="00BA4185"/>
    <w:rsid w:val="00BA4405"/>
    <w:rsid w:val="00BA46D3"/>
    <w:rsid w:val="00BA621E"/>
    <w:rsid w:val="00BA625D"/>
    <w:rsid w:val="00BA63EF"/>
    <w:rsid w:val="00BA6AD8"/>
    <w:rsid w:val="00BA6D4C"/>
    <w:rsid w:val="00BA73D1"/>
    <w:rsid w:val="00BA79C8"/>
    <w:rsid w:val="00BB08B5"/>
    <w:rsid w:val="00BB1050"/>
    <w:rsid w:val="00BB12F3"/>
    <w:rsid w:val="00BB1AA2"/>
    <w:rsid w:val="00BB1F97"/>
    <w:rsid w:val="00BB208A"/>
    <w:rsid w:val="00BB2939"/>
    <w:rsid w:val="00BB30F8"/>
    <w:rsid w:val="00BB3ADE"/>
    <w:rsid w:val="00BB3CD4"/>
    <w:rsid w:val="00BB6371"/>
    <w:rsid w:val="00BB7BDD"/>
    <w:rsid w:val="00BC0BE0"/>
    <w:rsid w:val="00BC0D95"/>
    <w:rsid w:val="00BC0F19"/>
    <w:rsid w:val="00BC0F2C"/>
    <w:rsid w:val="00BC187B"/>
    <w:rsid w:val="00BC2460"/>
    <w:rsid w:val="00BC24CF"/>
    <w:rsid w:val="00BC2574"/>
    <w:rsid w:val="00BC385D"/>
    <w:rsid w:val="00BC3F44"/>
    <w:rsid w:val="00BC40C6"/>
    <w:rsid w:val="00BC43CA"/>
    <w:rsid w:val="00BC46FA"/>
    <w:rsid w:val="00BC4850"/>
    <w:rsid w:val="00BC4E4E"/>
    <w:rsid w:val="00BC4E6F"/>
    <w:rsid w:val="00BC5F8E"/>
    <w:rsid w:val="00BC6450"/>
    <w:rsid w:val="00BC6875"/>
    <w:rsid w:val="00BC69D2"/>
    <w:rsid w:val="00BC6E9E"/>
    <w:rsid w:val="00BC756B"/>
    <w:rsid w:val="00BC75A7"/>
    <w:rsid w:val="00BD028F"/>
    <w:rsid w:val="00BD0C83"/>
    <w:rsid w:val="00BD102D"/>
    <w:rsid w:val="00BD12A0"/>
    <w:rsid w:val="00BD1B43"/>
    <w:rsid w:val="00BD1FD8"/>
    <w:rsid w:val="00BD21CC"/>
    <w:rsid w:val="00BD2836"/>
    <w:rsid w:val="00BD4B4D"/>
    <w:rsid w:val="00BD5E9B"/>
    <w:rsid w:val="00BD60C7"/>
    <w:rsid w:val="00BD681F"/>
    <w:rsid w:val="00BD6968"/>
    <w:rsid w:val="00BD70FD"/>
    <w:rsid w:val="00BD712F"/>
    <w:rsid w:val="00BE02B0"/>
    <w:rsid w:val="00BE08AC"/>
    <w:rsid w:val="00BE0985"/>
    <w:rsid w:val="00BE278B"/>
    <w:rsid w:val="00BE29A2"/>
    <w:rsid w:val="00BE4321"/>
    <w:rsid w:val="00BE43CE"/>
    <w:rsid w:val="00BE448E"/>
    <w:rsid w:val="00BE5132"/>
    <w:rsid w:val="00BE71A9"/>
    <w:rsid w:val="00BF0679"/>
    <w:rsid w:val="00BF0905"/>
    <w:rsid w:val="00BF0928"/>
    <w:rsid w:val="00BF0A73"/>
    <w:rsid w:val="00BF100F"/>
    <w:rsid w:val="00BF1D97"/>
    <w:rsid w:val="00BF3988"/>
    <w:rsid w:val="00BF4329"/>
    <w:rsid w:val="00BF4966"/>
    <w:rsid w:val="00BF4B00"/>
    <w:rsid w:val="00BF4B44"/>
    <w:rsid w:val="00BF4F06"/>
    <w:rsid w:val="00BF507E"/>
    <w:rsid w:val="00BF50C0"/>
    <w:rsid w:val="00BF54E4"/>
    <w:rsid w:val="00BF5A11"/>
    <w:rsid w:val="00BF5AAC"/>
    <w:rsid w:val="00BF6559"/>
    <w:rsid w:val="00BF73E7"/>
    <w:rsid w:val="00BF76B0"/>
    <w:rsid w:val="00C001D1"/>
    <w:rsid w:val="00C01D42"/>
    <w:rsid w:val="00C02216"/>
    <w:rsid w:val="00C02AF3"/>
    <w:rsid w:val="00C02B6D"/>
    <w:rsid w:val="00C030DD"/>
    <w:rsid w:val="00C04269"/>
    <w:rsid w:val="00C04470"/>
    <w:rsid w:val="00C045A2"/>
    <w:rsid w:val="00C04EC3"/>
    <w:rsid w:val="00C05044"/>
    <w:rsid w:val="00C0560D"/>
    <w:rsid w:val="00C05BD6"/>
    <w:rsid w:val="00C068D2"/>
    <w:rsid w:val="00C07320"/>
    <w:rsid w:val="00C07DB3"/>
    <w:rsid w:val="00C1039D"/>
    <w:rsid w:val="00C103BF"/>
    <w:rsid w:val="00C103D5"/>
    <w:rsid w:val="00C1071E"/>
    <w:rsid w:val="00C10802"/>
    <w:rsid w:val="00C10933"/>
    <w:rsid w:val="00C1136E"/>
    <w:rsid w:val="00C116AF"/>
    <w:rsid w:val="00C1177C"/>
    <w:rsid w:val="00C13B1C"/>
    <w:rsid w:val="00C14BEA"/>
    <w:rsid w:val="00C14F9C"/>
    <w:rsid w:val="00C150E1"/>
    <w:rsid w:val="00C15160"/>
    <w:rsid w:val="00C153FA"/>
    <w:rsid w:val="00C1575C"/>
    <w:rsid w:val="00C164AC"/>
    <w:rsid w:val="00C16925"/>
    <w:rsid w:val="00C16A09"/>
    <w:rsid w:val="00C16AB3"/>
    <w:rsid w:val="00C16B7F"/>
    <w:rsid w:val="00C16ED6"/>
    <w:rsid w:val="00C179AE"/>
    <w:rsid w:val="00C17E03"/>
    <w:rsid w:val="00C20022"/>
    <w:rsid w:val="00C2147B"/>
    <w:rsid w:val="00C21782"/>
    <w:rsid w:val="00C21AA7"/>
    <w:rsid w:val="00C220EF"/>
    <w:rsid w:val="00C22E46"/>
    <w:rsid w:val="00C22E47"/>
    <w:rsid w:val="00C240A7"/>
    <w:rsid w:val="00C246B8"/>
    <w:rsid w:val="00C25409"/>
    <w:rsid w:val="00C26A25"/>
    <w:rsid w:val="00C26C64"/>
    <w:rsid w:val="00C26DCB"/>
    <w:rsid w:val="00C279B3"/>
    <w:rsid w:val="00C27A47"/>
    <w:rsid w:val="00C27BA8"/>
    <w:rsid w:val="00C33E56"/>
    <w:rsid w:val="00C34270"/>
    <w:rsid w:val="00C34A0B"/>
    <w:rsid w:val="00C351C0"/>
    <w:rsid w:val="00C35DE6"/>
    <w:rsid w:val="00C362D6"/>
    <w:rsid w:val="00C36594"/>
    <w:rsid w:val="00C36AF2"/>
    <w:rsid w:val="00C36BA6"/>
    <w:rsid w:val="00C37026"/>
    <w:rsid w:val="00C372BB"/>
    <w:rsid w:val="00C40270"/>
    <w:rsid w:val="00C40317"/>
    <w:rsid w:val="00C40F00"/>
    <w:rsid w:val="00C41853"/>
    <w:rsid w:val="00C41B6B"/>
    <w:rsid w:val="00C428C8"/>
    <w:rsid w:val="00C438E5"/>
    <w:rsid w:val="00C43AFA"/>
    <w:rsid w:val="00C44151"/>
    <w:rsid w:val="00C4451C"/>
    <w:rsid w:val="00C44991"/>
    <w:rsid w:val="00C44DE0"/>
    <w:rsid w:val="00C4657B"/>
    <w:rsid w:val="00C47557"/>
    <w:rsid w:val="00C50616"/>
    <w:rsid w:val="00C50E40"/>
    <w:rsid w:val="00C50EF8"/>
    <w:rsid w:val="00C51500"/>
    <w:rsid w:val="00C5193B"/>
    <w:rsid w:val="00C519C7"/>
    <w:rsid w:val="00C5296C"/>
    <w:rsid w:val="00C531E3"/>
    <w:rsid w:val="00C536B2"/>
    <w:rsid w:val="00C53794"/>
    <w:rsid w:val="00C53E1E"/>
    <w:rsid w:val="00C544CA"/>
    <w:rsid w:val="00C54AB1"/>
    <w:rsid w:val="00C553DC"/>
    <w:rsid w:val="00C57D16"/>
    <w:rsid w:val="00C57FAD"/>
    <w:rsid w:val="00C60C29"/>
    <w:rsid w:val="00C60FCF"/>
    <w:rsid w:val="00C61CC9"/>
    <w:rsid w:val="00C61D76"/>
    <w:rsid w:val="00C62195"/>
    <w:rsid w:val="00C623D4"/>
    <w:rsid w:val="00C62CFD"/>
    <w:rsid w:val="00C636D8"/>
    <w:rsid w:val="00C642BA"/>
    <w:rsid w:val="00C659CE"/>
    <w:rsid w:val="00C71286"/>
    <w:rsid w:val="00C7173B"/>
    <w:rsid w:val="00C71D26"/>
    <w:rsid w:val="00C72D66"/>
    <w:rsid w:val="00C7460E"/>
    <w:rsid w:val="00C74857"/>
    <w:rsid w:val="00C75126"/>
    <w:rsid w:val="00C75423"/>
    <w:rsid w:val="00C7568E"/>
    <w:rsid w:val="00C75EB3"/>
    <w:rsid w:val="00C76AF0"/>
    <w:rsid w:val="00C80213"/>
    <w:rsid w:val="00C80564"/>
    <w:rsid w:val="00C80C4C"/>
    <w:rsid w:val="00C81007"/>
    <w:rsid w:val="00C81289"/>
    <w:rsid w:val="00C81754"/>
    <w:rsid w:val="00C82825"/>
    <w:rsid w:val="00C83660"/>
    <w:rsid w:val="00C84AFA"/>
    <w:rsid w:val="00C85171"/>
    <w:rsid w:val="00C8590F"/>
    <w:rsid w:val="00C860FE"/>
    <w:rsid w:val="00C86298"/>
    <w:rsid w:val="00C86AB4"/>
    <w:rsid w:val="00C86CC3"/>
    <w:rsid w:val="00C87075"/>
    <w:rsid w:val="00C874CB"/>
    <w:rsid w:val="00C8769B"/>
    <w:rsid w:val="00C900B7"/>
    <w:rsid w:val="00C9024D"/>
    <w:rsid w:val="00C90E8D"/>
    <w:rsid w:val="00C9168A"/>
    <w:rsid w:val="00C9353A"/>
    <w:rsid w:val="00C945D9"/>
    <w:rsid w:val="00C96778"/>
    <w:rsid w:val="00C96DA3"/>
    <w:rsid w:val="00CA2F52"/>
    <w:rsid w:val="00CA3B78"/>
    <w:rsid w:val="00CA3F5F"/>
    <w:rsid w:val="00CA42F0"/>
    <w:rsid w:val="00CB1C5F"/>
    <w:rsid w:val="00CB40BF"/>
    <w:rsid w:val="00CB4CC2"/>
    <w:rsid w:val="00CB5208"/>
    <w:rsid w:val="00CB5E4F"/>
    <w:rsid w:val="00CB758E"/>
    <w:rsid w:val="00CB7F15"/>
    <w:rsid w:val="00CC0EDA"/>
    <w:rsid w:val="00CC1298"/>
    <w:rsid w:val="00CC171E"/>
    <w:rsid w:val="00CC195E"/>
    <w:rsid w:val="00CC24CF"/>
    <w:rsid w:val="00CC25C3"/>
    <w:rsid w:val="00CC262E"/>
    <w:rsid w:val="00CC2FA7"/>
    <w:rsid w:val="00CC4A89"/>
    <w:rsid w:val="00CC55DB"/>
    <w:rsid w:val="00CC697E"/>
    <w:rsid w:val="00CC750F"/>
    <w:rsid w:val="00CD026A"/>
    <w:rsid w:val="00CD0646"/>
    <w:rsid w:val="00CD0FD1"/>
    <w:rsid w:val="00CD1629"/>
    <w:rsid w:val="00CD36FE"/>
    <w:rsid w:val="00CD3D79"/>
    <w:rsid w:val="00CD3FEC"/>
    <w:rsid w:val="00CD427F"/>
    <w:rsid w:val="00CD4F28"/>
    <w:rsid w:val="00CD5198"/>
    <w:rsid w:val="00CD521C"/>
    <w:rsid w:val="00CD5392"/>
    <w:rsid w:val="00CD5B2C"/>
    <w:rsid w:val="00CD6281"/>
    <w:rsid w:val="00CD6782"/>
    <w:rsid w:val="00CD6B82"/>
    <w:rsid w:val="00CD6CD1"/>
    <w:rsid w:val="00CD749F"/>
    <w:rsid w:val="00CD7761"/>
    <w:rsid w:val="00CE0AC5"/>
    <w:rsid w:val="00CE0B67"/>
    <w:rsid w:val="00CE13BD"/>
    <w:rsid w:val="00CE14B6"/>
    <w:rsid w:val="00CE153A"/>
    <w:rsid w:val="00CE1F66"/>
    <w:rsid w:val="00CE330B"/>
    <w:rsid w:val="00CE33AF"/>
    <w:rsid w:val="00CE35B1"/>
    <w:rsid w:val="00CE4ECB"/>
    <w:rsid w:val="00CE7057"/>
    <w:rsid w:val="00CE7E18"/>
    <w:rsid w:val="00CF07DF"/>
    <w:rsid w:val="00CF24BD"/>
    <w:rsid w:val="00CF28B3"/>
    <w:rsid w:val="00CF29F5"/>
    <w:rsid w:val="00CF3BE4"/>
    <w:rsid w:val="00CF3D70"/>
    <w:rsid w:val="00CF42C8"/>
    <w:rsid w:val="00CF4590"/>
    <w:rsid w:val="00CF4D26"/>
    <w:rsid w:val="00CF50FA"/>
    <w:rsid w:val="00CF5B3F"/>
    <w:rsid w:val="00CF5DC0"/>
    <w:rsid w:val="00CF622B"/>
    <w:rsid w:val="00CF6766"/>
    <w:rsid w:val="00CF708E"/>
    <w:rsid w:val="00CF710F"/>
    <w:rsid w:val="00CF739C"/>
    <w:rsid w:val="00CF7499"/>
    <w:rsid w:val="00CF7633"/>
    <w:rsid w:val="00CF789A"/>
    <w:rsid w:val="00CF7B6B"/>
    <w:rsid w:val="00CF7FBD"/>
    <w:rsid w:val="00D00182"/>
    <w:rsid w:val="00D001B9"/>
    <w:rsid w:val="00D010DC"/>
    <w:rsid w:val="00D01249"/>
    <w:rsid w:val="00D01DAE"/>
    <w:rsid w:val="00D01EB5"/>
    <w:rsid w:val="00D02137"/>
    <w:rsid w:val="00D02A9D"/>
    <w:rsid w:val="00D03622"/>
    <w:rsid w:val="00D04043"/>
    <w:rsid w:val="00D04235"/>
    <w:rsid w:val="00D04551"/>
    <w:rsid w:val="00D04E9F"/>
    <w:rsid w:val="00D04EBB"/>
    <w:rsid w:val="00D04FAD"/>
    <w:rsid w:val="00D0537C"/>
    <w:rsid w:val="00D06B7B"/>
    <w:rsid w:val="00D071CC"/>
    <w:rsid w:val="00D07C7C"/>
    <w:rsid w:val="00D10946"/>
    <w:rsid w:val="00D117E5"/>
    <w:rsid w:val="00D12B3A"/>
    <w:rsid w:val="00D133CC"/>
    <w:rsid w:val="00D14292"/>
    <w:rsid w:val="00D1435C"/>
    <w:rsid w:val="00D143D1"/>
    <w:rsid w:val="00D145DC"/>
    <w:rsid w:val="00D148A1"/>
    <w:rsid w:val="00D14CDC"/>
    <w:rsid w:val="00D15124"/>
    <w:rsid w:val="00D1524B"/>
    <w:rsid w:val="00D15477"/>
    <w:rsid w:val="00D15A00"/>
    <w:rsid w:val="00D15E42"/>
    <w:rsid w:val="00D1632F"/>
    <w:rsid w:val="00D163DB"/>
    <w:rsid w:val="00D168C8"/>
    <w:rsid w:val="00D17D1D"/>
    <w:rsid w:val="00D17F0A"/>
    <w:rsid w:val="00D2032D"/>
    <w:rsid w:val="00D21478"/>
    <w:rsid w:val="00D21756"/>
    <w:rsid w:val="00D22B6C"/>
    <w:rsid w:val="00D22DB9"/>
    <w:rsid w:val="00D24B0A"/>
    <w:rsid w:val="00D24F06"/>
    <w:rsid w:val="00D26555"/>
    <w:rsid w:val="00D266AE"/>
    <w:rsid w:val="00D27F4F"/>
    <w:rsid w:val="00D30F19"/>
    <w:rsid w:val="00D313A4"/>
    <w:rsid w:val="00D313B3"/>
    <w:rsid w:val="00D32583"/>
    <w:rsid w:val="00D32CAA"/>
    <w:rsid w:val="00D3432C"/>
    <w:rsid w:val="00D34C93"/>
    <w:rsid w:val="00D35055"/>
    <w:rsid w:val="00D35207"/>
    <w:rsid w:val="00D35504"/>
    <w:rsid w:val="00D3649E"/>
    <w:rsid w:val="00D3657D"/>
    <w:rsid w:val="00D403DC"/>
    <w:rsid w:val="00D40828"/>
    <w:rsid w:val="00D410C5"/>
    <w:rsid w:val="00D419E5"/>
    <w:rsid w:val="00D424DF"/>
    <w:rsid w:val="00D429BE"/>
    <w:rsid w:val="00D42A43"/>
    <w:rsid w:val="00D4322C"/>
    <w:rsid w:val="00D43D85"/>
    <w:rsid w:val="00D4437A"/>
    <w:rsid w:val="00D443CF"/>
    <w:rsid w:val="00D44844"/>
    <w:rsid w:val="00D450C8"/>
    <w:rsid w:val="00D460CD"/>
    <w:rsid w:val="00D46FE4"/>
    <w:rsid w:val="00D47812"/>
    <w:rsid w:val="00D50110"/>
    <w:rsid w:val="00D50817"/>
    <w:rsid w:val="00D509CF"/>
    <w:rsid w:val="00D520CA"/>
    <w:rsid w:val="00D520FA"/>
    <w:rsid w:val="00D52233"/>
    <w:rsid w:val="00D52AF9"/>
    <w:rsid w:val="00D52EE9"/>
    <w:rsid w:val="00D53974"/>
    <w:rsid w:val="00D53AAC"/>
    <w:rsid w:val="00D53BA9"/>
    <w:rsid w:val="00D566EF"/>
    <w:rsid w:val="00D60128"/>
    <w:rsid w:val="00D60280"/>
    <w:rsid w:val="00D60A28"/>
    <w:rsid w:val="00D60AB7"/>
    <w:rsid w:val="00D6117F"/>
    <w:rsid w:val="00D61F85"/>
    <w:rsid w:val="00D624EA"/>
    <w:rsid w:val="00D6261B"/>
    <w:rsid w:val="00D62C20"/>
    <w:rsid w:val="00D62C8F"/>
    <w:rsid w:val="00D62DE8"/>
    <w:rsid w:val="00D63F5B"/>
    <w:rsid w:val="00D6408F"/>
    <w:rsid w:val="00D64660"/>
    <w:rsid w:val="00D64890"/>
    <w:rsid w:val="00D64B23"/>
    <w:rsid w:val="00D6517F"/>
    <w:rsid w:val="00D65876"/>
    <w:rsid w:val="00D65951"/>
    <w:rsid w:val="00D65EDA"/>
    <w:rsid w:val="00D664A5"/>
    <w:rsid w:val="00D67268"/>
    <w:rsid w:val="00D67ADF"/>
    <w:rsid w:val="00D711EF"/>
    <w:rsid w:val="00D71864"/>
    <w:rsid w:val="00D72568"/>
    <w:rsid w:val="00D7257E"/>
    <w:rsid w:val="00D72B76"/>
    <w:rsid w:val="00D73AD0"/>
    <w:rsid w:val="00D74254"/>
    <w:rsid w:val="00D74A0C"/>
    <w:rsid w:val="00D74D5A"/>
    <w:rsid w:val="00D7665B"/>
    <w:rsid w:val="00D76C49"/>
    <w:rsid w:val="00D76F0F"/>
    <w:rsid w:val="00D7715F"/>
    <w:rsid w:val="00D77837"/>
    <w:rsid w:val="00D77BA4"/>
    <w:rsid w:val="00D800A4"/>
    <w:rsid w:val="00D8050B"/>
    <w:rsid w:val="00D806E8"/>
    <w:rsid w:val="00D808D7"/>
    <w:rsid w:val="00D81BE5"/>
    <w:rsid w:val="00D81FE6"/>
    <w:rsid w:val="00D8285E"/>
    <w:rsid w:val="00D82CF2"/>
    <w:rsid w:val="00D84FA6"/>
    <w:rsid w:val="00D85CEF"/>
    <w:rsid w:val="00D87230"/>
    <w:rsid w:val="00D87DA5"/>
    <w:rsid w:val="00D87DE7"/>
    <w:rsid w:val="00D900B3"/>
    <w:rsid w:val="00D906A5"/>
    <w:rsid w:val="00D90915"/>
    <w:rsid w:val="00D910A8"/>
    <w:rsid w:val="00D91F34"/>
    <w:rsid w:val="00D923B1"/>
    <w:rsid w:val="00D926C2"/>
    <w:rsid w:val="00D92AFC"/>
    <w:rsid w:val="00D937EF"/>
    <w:rsid w:val="00D93AC1"/>
    <w:rsid w:val="00D942E3"/>
    <w:rsid w:val="00D95BCC"/>
    <w:rsid w:val="00D95CDD"/>
    <w:rsid w:val="00D966DE"/>
    <w:rsid w:val="00D97707"/>
    <w:rsid w:val="00D97B6D"/>
    <w:rsid w:val="00DA08C0"/>
    <w:rsid w:val="00DA1ADF"/>
    <w:rsid w:val="00DA1E96"/>
    <w:rsid w:val="00DA23FD"/>
    <w:rsid w:val="00DA24E0"/>
    <w:rsid w:val="00DA31E9"/>
    <w:rsid w:val="00DA391F"/>
    <w:rsid w:val="00DA5C49"/>
    <w:rsid w:val="00DA5D2F"/>
    <w:rsid w:val="00DA63B6"/>
    <w:rsid w:val="00DA6502"/>
    <w:rsid w:val="00DA779B"/>
    <w:rsid w:val="00DB0395"/>
    <w:rsid w:val="00DB04FA"/>
    <w:rsid w:val="00DB06EE"/>
    <w:rsid w:val="00DB0F81"/>
    <w:rsid w:val="00DB133A"/>
    <w:rsid w:val="00DB1582"/>
    <w:rsid w:val="00DB2A37"/>
    <w:rsid w:val="00DB305C"/>
    <w:rsid w:val="00DB3C05"/>
    <w:rsid w:val="00DB4795"/>
    <w:rsid w:val="00DB5372"/>
    <w:rsid w:val="00DB652C"/>
    <w:rsid w:val="00DB6D7E"/>
    <w:rsid w:val="00DB6E85"/>
    <w:rsid w:val="00DB7105"/>
    <w:rsid w:val="00DB73F1"/>
    <w:rsid w:val="00DB7774"/>
    <w:rsid w:val="00DB7813"/>
    <w:rsid w:val="00DB7DB4"/>
    <w:rsid w:val="00DC2948"/>
    <w:rsid w:val="00DC2F2B"/>
    <w:rsid w:val="00DD0325"/>
    <w:rsid w:val="00DD18CE"/>
    <w:rsid w:val="00DD2548"/>
    <w:rsid w:val="00DD2854"/>
    <w:rsid w:val="00DD2CA0"/>
    <w:rsid w:val="00DD3053"/>
    <w:rsid w:val="00DD34B5"/>
    <w:rsid w:val="00DD3619"/>
    <w:rsid w:val="00DD618C"/>
    <w:rsid w:val="00DD6E87"/>
    <w:rsid w:val="00DE01D2"/>
    <w:rsid w:val="00DE1668"/>
    <w:rsid w:val="00DE3407"/>
    <w:rsid w:val="00DE381F"/>
    <w:rsid w:val="00DE3827"/>
    <w:rsid w:val="00DE4341"/>
    <w:rsid w:val="00DE4C2F"/>
    <w:rsid w:val="00DE5B91"/>
    <w:rsid w:val="00DE7399"/>
    <w:rsid w:val="00DE7738"/>
    <w:rsid w:val="00DE7E95"/>
    <w:rsid w:val="00DF0BC8"/>
    <w:rsid w:val="00DF0BDB"/>
    <w:rsid w:val="00DF0C68"/>
    <w:rsid w:val="00DF0E79"/>
    <w:rsid w:val="00DF12F3"/>
    <w:rsid w:val="00DF18A7"/>
    <w:rsid w:val="00DF2176"/>
    <w:rsid w:val="00DF2870"/>
    <w:rsid w:val="00DF3075"/>
    <w:rsid w:val="00DF33AC"/>
    <w:rsid w:val="00DF3ADA"/>
    <w:rsid w:val="00DF4838"/>
    <w:rsid w:val="00DF4D4C"/>
    <w:rsid w:val="00DF5CF7"/>
    <w:rsid w:val="00DF5D4A"/>
    <w:rsid w:val="00DF5E2B"/>
    <w:rsid w:val="00DF6A97"/>
    <w:rsid w:val="00DF70F6"/>
    <w:rsid w:val="00DF7B2B"/>
    <w:rsid w:val="00E00166"/>
    <w:rsid w:val="00E001C0"/>
    <w:rsid w:val="00E00B3C"/>
    <w:rsid w:val="00E00F31"/>
    <w:rsid w:val="00E018C9"/>
    <w:rsid w:val="00E024E0"/>
    <w:rsid w:val="00E02AFE"/>
    <w:rsid w:val="00E03002"/>
    <w:rsid w:val="00E03866"/>
    <w:rsid w:val="00E041C4"/>
    <w:rsid w:val="00E051E9"/>
    <w:rsid w:val="00E0538E"/>
    <w:rsid w:val="00E05517"/>
    <w:rsid w:val="00E05C03"/>
    <w:rsid w:val="00E06A2E"/>
    <w:rsid w:val="00E07F4E"/>
    <w:rsid w:val="00E10BDE"/>
    <w:rsid w:val="00E1113F"/>
    <w:rsid w:val="00E11F55"/>
    <w:rsid w:val="00E12042"/>
    <w:rsid w:val="00E1375D"/>
    <w:rsid w:val="00E15A9A"/>
    <w:rsid w:val="00E15FB2"/>
    <w:rsid w:val="00E17433"/>
    <w:rsid w:val="00E2054A"/>
    <w:rsid w:val="00E20716"/>
    <w:rsid w:val="00E2071D"/>
    <w:rsid w:val="00E208B7"/>
    <w:rsid w:val="00E214C7"/>
    <w:rsid w:val="00E21B09"/>
    <w:rsid w:val="00E2275C"/>
    <w:rsid w:val="00E22777"/>
    <w:rsid w:val="00E23F12"/>
    <w:rsid w:val="00E24741"/>
    <w:rsid w:val="00E2565E"/>
    <w:rsid w:val="00E26020"/>
    <w:rsid w:val="00E26509"/>
    <w:rsid w:val="00E26994"/>
    <w:rsid w:val="00E27A2C"/>
    <w:rsid w:val="00E27CAA"/>
    <w:rsid w:val="00E27D79"/>
    <w:rsid w:val="00E30691"/>
    <w:rsid w:val="00E32B34"/>
    <w:rsid w:val="00E334E7"/>
    <w:rsid w:val="00E33679"/>
    <w:rsid w:val="00E33FE9"/>
    <w:rsid w:val="00E345BB"/>
    <w:rsid w:val="00E3521B"/>
    <w:rsid w:val="00E355C5"/>
    <w:rsid w:val="00E3625A"/>
    <w:rsid w:val="00E37B19"/>
    <w:rsid w:val="00E40089"/>
    <w:rsid w:val="00E40554"/>
    <w:rsid w:val="00E408F4"/>
    <w:rsid w:val="00E410F5"/>
    <w:rsid w:val="00E41588"/>
    <w:rsid w:val="00E41B91"/>
    <w:rsid w:val="00E42E94"/>
    <w:rsid w:val="00E443B0"/>
    <w:rsid w:val="00E44F9D"/>
    <w:rsid w:val="00E451C2"/>
    <w:rsid w:val="00E4541D"/>
    <w:rsid w:val="00E45CB9"/>
    <w:rsid w:val="00E462B0"/>
    <w:rsid w:val="00E47015"/>
    <w:rsid w:val="00E4727D"/>
    <w:rsid w:val="00E47A7D"/>
    <w:rsid w:val="00E5048C"/>
    <w:rsid w:val="00E50F5A"/>
    <w:rsid w:val="00E50F78"/>
    <w:rsid w:val="00E510CD"/>
    <w:rsid w:val="00E512AE"/>
    <w:rsid w:val="00E51C0D"/>
    <w:rsid w:val="00E51FCC"/>
    <w:rsid w:val="00E529F5"/>
    <w:rsid w:val="00E52D31"/>
    <w:rsid w:val="00E531E8"/>
    <w:rsid w:val="00E5387C"/>
    <w:rsid w:val="00E54ACF"/>
    <w:rsid w:val="00E55489"/>
    <w:rsid w:val="00E55BA8"/>
    <w:rsid w:val="00E55D00"/>
    <w:rsid w:val="00E570FC"/>
    <w:rsid w:val="00E57EE7"/>
    <w:rsid w:val="00E603C9"/>
    <w:rsid w:val="00E610E3"/>
    <w:rsid w:val="00E6253F"/>
    <w:rsid w:val="00E62639"/>
    <w:rsid w:val="00E62C80"/>
    <w:rsid w:val="00E62EC2"/>
    <w:rsid w:val="00E64F1E"/>
    <w:rsid w:val="00E651AE"/>
    <w:rsid w:val="00E6560C"/>
    <w:rsid w:val="00E656AB"/>
    <w:rsid w:val="00E66948"/>
    <w:rsid w:val="00E677AE"/>
    <w:rsid w:val="00E678C7"/>
    <w:rsid w:val="00E70B2E"/>
    <w:rsid w:val="00E71338"/>
    <w:rsid w:val="00E71378"/>
    <w:rsid w:val="00E71435"/>
    <w:rsid w:val="00E72484"/>
    <w:rsid w:val="00E738B1"/>
    <w:rsid w:val="00E748A7"/>
    <w:rsid w:val="00E74E68"/>
    <w:rsid w:val="00E75825"/>
    <w:rsid w:val="00E75EA2"/>
    <w:rsid w:val="00E76787"/>
    <w:rsid w:val="00E775AC"/>
    <w:rsid w:val="00E77E47"/>
    <w:rsid w:val="00E80002"/>
    <w:rsid w:val="00E801CF"/>
    <w:rsid w:val="00E80B7D"/>
    <w:rsid w:val="00E80E6C"/>
    <w:rsid w:val="00E82596"/>
    <w:rsid w:val="00E825BF"/>
    <w:rsid w:val="00E828F4"/>
    <w:rsid w:val="00E82BE8"/>
    <w:rsid w:val="00E833EF"/>
    <w:rsid w:val="00E84A48"/>
    <w:rsid w:val="00E84B9F"/>
    <w:rsid w:val="00E84F04"/>
    <w:rsid w:val="00E8725A"/>
    <w:rsid w:val="00E87795"/>
    <w:rsid w:val="00E87F35"/>
    <w:rsid w:val="00E901FB"/>
    <w:rsid w:val="00E90852"/>
    <w:rsid w:val="00E90A87"/>
    <w:rsid w:val="00E90CFA"/>
    <w:rsid w:val="00E9144F"/>
    <w:rsid w:val="00E9282D"/>
    <w:rsid w:val="00E92A8F"/>
    <w:rsid w:val="00E92BC1"/>
    <w:rsid w:val="00E93121"/>
    <w:rsid w:val="00E936BE"/>
    <w:rsid w:val="00E93B0C"/>
    <w:rsid w:val="00E93CCE"/>
    <w:rsid w:val="00E94BF2"/>
    <w:rsid w:val="00E94C6E"/>
    <w:rsid w:val="00E94C81"/>
    <w:rsid w:val="00E94ED0"/>
    <w:rsid w:val="00E952D9"/>
    <w:rsid w:val="00E95F11"/>
    <w:rsid w:val="00E9610F"/>
    <w:rsid w:val="00E965D8"/>
    <w:rsid w:val="00E96D04"/>
    <w:rsid w:val="00E97D3C"/>
    <w:rsid w:val="00EA00F7"/>
    <w:rsid w:val="00EA0A3F"/>
    <w:rsid w:val="00EA11A4"/>
    <w:rsid w:val="00EA1750"/>
    <w:rsid w:val="00EA1882"/>
    <w:rsid w:val="00EA1992"/>
    <w:rsid w:val="00EA1CD1"/>
    <w:rsid w:val="00EA2363"/>
    <w:rsid w:val="00EA2879"/>
    <w:rsid w:val="00EA31C8"/>
    <w:rsid w:val="00EA3405"/>
    <w:rsid w:val="00EA3516"/>
    <w:rsid w:val="00EA3B4C"/>
    <w:rsid w:val="00EA4284"/>
    <w:rsid w:val="00EA5301"/>
    <w:rsid w:val="00EA53F8"/>
    <w:rsid w:val="00EA6103"/>
    <w:rsid w:val="00EA62DE"/>
    <w:rsid w:val="00EA62F2"/>
    <w:rsid w:val="00EA6CA6"/>
    <w:rsid w:val="00EA7E15"/>
    <w:rsid w:val="00EB154C"/>
    <w:rsid w:val="00EB1E50"/>
    <w:rsid w:val="00EB4C32"/>
    <w:rsid w:val="00EB4C79"/>
    <w:rsid w:val="00EB53FA"/>
    <w:rsid w:val="00EB5888"/>
    <w:rsid w:val="00EB62D4"/>
    <w:rsid w:val="00EB641E"/>
    <w:rsid w:val="00EB720A"/>
    <w:rsid w:val="00EB74EA"/>
    <w:rsid w:val="00EC13A5"/>
    <w:rsid w:val="00EC1E3D"/>
    <w:rsid w:val="00EC2174"/>
    <w:rsid w:val="00EC3418"/>
    <w:rsid w:val="00EC3A8F"/>
    <w:rsid w:val="00EC43F1"/>
    <w:rsid w:val="00EC4557"/>
    <w:rsid w:val="00EC5271"/>
    <w:rsid w:val="00EC533A"/>
    <w:rsid w:val="00EC5643"/>
    <w:rsid w:val="00EC60E7"/>
    <w:rsid w:val="00EC6A3C"/>
    <w:rsid w:val="00EC78CE"/>
    <w:rsid w:val="00ED0A67"/>
    <w:rsid w:val="00ED0B77"/>
    <w:rsid w:val="00ED1244"/>
    <w:rsid w:val="00ED211D"/>
    <w:rsid w:val="00ED25BA"/>
    <w:rsid w:val="00ED2A12"/>
    <w:rsid w:val="00ED4646"/>
    <w:rsid w:val="00ED4964"/>
    <w:rsid w:val="00ED4B6E"/>
    <w:rsid w:val="00ED58F7"/>
    <w:rsid w:val="00ED5AC7"/>
    <w:rsid w:val="00ED64B0"/>
    <w:rsid w:val="00ED6759"/>
    <w:rsid w:val="00ED6E52"/>
    <w:rsid w:val="00ED7830"/>
    <w:rsid w:val="00EE0CB2"/>
    <w:rsid w:val="00EE0E65"/>
    <w:rsid w:val="00EE1BA3"/>
    <w:rsid w:val="00EE2E22"/>
    <w:rsid w:val="00EE35B8"/>
    <w:rsid w:val="00EE6D11"/>
    <w:rsid w:val="00EE7715"/>
    <w:rsid w:val="00EF0B47"/>
    <w:rsid w:val="00EF1F8E"/>
    <w:rsid w:val="00EF39D5"/>
    <w:rsid w:val="00EF4BF8"/>
    <w:rsid w:val="00EF5D2E"/>
    <w:rsid w:val="00EF6471"/>
    <w:rsid w:val="00EF66A2"/>
    <w:rsid w:val="00EF7240"/>
    <w:rsid w:val="00F0018B"/>
    <w:rsid w:val="00F0027C"/>
    <w:rsid w:val="00F003C3"/>
    <w:rsid w:val="00F019BC"/>
    <w:rsid w:val="00F01A57"/>
    <w:rsid w:val="00F01C7E"/>
    <w:rsid w:val="00F02960"/>
    <w:rsid w:val="00F02E9E"/>
    <w:rsid w:val="00F03432"/>
    <w:rsid w:val="00F04124"/>
    <w:rsid w:val="00F04DF4"/>
    <w:rsid w:val="00F05C98"/>
    <w:rsid w:val="00F06E3C"/>
    <w:rsid w:val="00F1084B"/>
    <w:rsid w:val="00F108D3"/>
    <w:rsid w:val="00F11652"/>
    <w:rsid w:val="00F13A97"/>
    <w:rsid w:val="00F148FE"/>
    <w:rsid w:val="00F14E85"/>
    <w:rsid w:val="00F14EA5"/>
    <w:rsid w:val="00F15124"/>
    <w:rsid w:val="00F1542F"/>
    <w:rsid w:val="00F15D1F"/>
    <w:rsid w:val="00F15DCC"/>
    <w:rsid w:val="00F16958"/>
    <w:rsid w:val="00F169D7"/>
    <w:rsid w:val="00F16D7F"/>
    <w:rsid w:val="00F17759"/>
    <w:rsid w:val="00F17D6E"/>
    <w:rsid w:val="00F20EE6"/>
    <w:rsid w:val="00F21B9C"/>
    <w:rsid w:val="00F22D1D"/>
    <w:rsid w:val="00F24024"/>
    <w:rsid w:val="00F24731"/>
    <w:rsid w:val="00F25E52"/>
    <w:rsid w:val="00F26723"/>
    <w:rsid w:val="00F27C90"/>
    <w:rsid w:val="00F30540"/>
    <w:rsid w:val="00F3106F"/>
    <w:rsid w:val="00F31742"/>
    <w:rsid w:val="00F317DB"/>
    <w:rsid w:val="00F31A9A"/>
    <w:rsid w:val="00F31D73"/>
    <w:rsid w:val="00F32580"/>
    <w:rsid w:val="00F32987"/>
    <w:rsid w:val="00F329AF"/>
    <w:rsid w:val="00F34633"/>
    <w:rsid w:val="00F362CC"/>
    <w:rsid w:val="00F3719C"/>
    <w:rsid w:val="00F3728C"/>
    <w:rsid w:val="00F4123E"/>
    <w:rsid w:val="00F41AE6"/>
    <w:rsid w:val="00F42E12"/>
    <w:rsid w:val="00F4326C"/>
    <w:rsid w:val="00F436A6"/>
    <w:rsid w:val="00F437BC"/>
    <w:rsid w:val="00F4402E"/>
    <w:rsid w:val="00F4403F"/>
    <w:rsid w:val="00F44864"/>
    <w:rsid w:val="00F4503B"/>
    <w:rsid w:val="00F460AB"/>
    <w:rsid w:val="00F469A7"/>
    <w:rsid w:val="00F46C50"/>
    <w:rsid w:val="00F475D1"/>
    <w:rsid w:val="00F47A46"/>
    <w:rsid w:val="00F5114D"/>
    <w:rsid w:val="00F51B4A"/>
    <w:rsid w:val="00F523F3"/>
    <w:rsid w:val="00F52B25"/>
    <w:rsid w:val="00F532FF"/>
    <w:rsid w:val="00F54590"/>
    <w:rsid w:val="00F54AF8"/>
    <w:rsid w:val="00F54C02"/>
    <w:rsid w:val="00F56682"/>
    <w:rsid w:val="00F566D1"/>
    <w:rsid w:val="00F56CE8"/>
    <w:rsid w:val="00F5776B"/>
    <w:rsid w:val="00F57D93"/>
    <w:rsid w:val="00F6078A"/>
    <w:rsid w:val="00F60F7E"/>
    <w:rsid w:val="00F6105A"/>
    <w:rsid w:val="00F61243"/>
    <w:rsid w:val="00F6208A"/>
    <w:rsid w:val="00F627BF"/>
    <w:rsid w:val="00F62F6A"/>
    <w:rsid w:val="00F65899"/>
    <w:rsid w:val="00F6699E"/>
    <w:rsid w:val="00F669EC"/>
    <w:rsid w:val="00F67BC1"/>
    <w:rsid w:val="00F67DD8"/>
    <w:rsid w:val="00F67E06"/>
    <w:rsid w:val="00F701A7"/>
    <w:rsid w:val="00F702BB"/>
    <w:rsid w:val="00F70725"/>
    <w:rsid w:val="00F70EBF"/>
    <w:rsid w:val="00F712C6"/>
    <w:rsid w:val="00F715B9"/>
    <w:rsid w:val="00F715CA"/>
    <w:rsid w:val="00F71A0F"/>
    <w:rsid w:val="00F72778"/>
    <w:rsid w:val="00F72C4C"/>
    <w:rsid w:val="00F73321"/>
    <w:rsid w:val="00F73789"/>
    <w:rsid w:val="00F7455A"/>
    <w:rsid w:val="00F746D1"/>
    <w:rsid w:val="00F75C84"/>
    <w:rsid w:val="00F75C8F"/>
    <w:rsid w:val="00F75D4F"/>
    <w:rsid w:val="00F76114"/>
    <w:rsid w:val="00F7618D"/>
    <w:rsid w:val="00F7729F"/>
    <w:rsid w:val="00F777E7"/>
    <w:rsid w:val="00F77D95"/>
    <w:rsid w:val="00F8016E"/>
    <w:rsid w:val="00F805C3"/>
    <w:rsid w:val="00F80AB8"/>
    <w:rsid w:val="00F80E16"/>
    <w:rsid w:val="00F80E51"/>
    <w:rsid w:val="00F81A51"/>
    <w:rsid w:val="00F81DB5"/>
    <w:rsid w:val="00F8223C"/>
    <w:rsid w:val="00F8260F"/>
    <w:rsid w:val="00F82B37"/>
    <w:rsid w:val="00F831C3"/>
    <w:rsid w:val="00F84B6F"/>
    <w:rsid w:val="00F87235"/>
    <w:rsid w:val="00F873B0"/>
    <w:rsid w:val="00F87C37"/>
    <w:rsid w:val="00F9105F"/>
    <w:rsid w:val="00F910FE"/>
    <w:rsid w:val="00F91F1A"/>
    <w:rsid w:val="00F91FFC"/>
    <w:rsid w:val="00F928D9"/>
    <w:rsid w:val="00F92ADD"/>
    <w:rsid w:val="00F92BA3"/>
    <w:rsid w:val="00F93690"/>
    <w:rsid w:val="00F9388F"/>
    <w:rsid w:val="00F93C2C"/>
    <w:rsid w:val="00F93EB2"/>
    <w:rsid w:val="00F93EE1"/>
    <w:rsid w:val="00F950AF"/>
    <w:rsid w:val="00F95849"/>
    <w:rsid w:val="00F9776A"/>
    <w:rsid w:val="00F97F82"/>
    <w:rsid w:val="00FA004F"/>
    <w:rsid w:val="00FA040E"/>
    <w:rsid w:val="00FA0472"/>
    <w:rsid w:val="00FA0B4B"/>
    <w:rsid w:val="00FA2006"/>
    <w:rsid w:val="00FA2A0D"/>
    <w:rsid w:val="00FA2D09"/>
    <w:rsid w:val="00FA34A7"/>
    <w:rsid w:val="00FA49AA"/>
    <w:rsid w:val="00FA50D0"/>
    <w:rsid w:val="00FA53F3"/>
    <w:rsid w:val="00FA5536"/>
    <w:rsid w:val="00FA65A4"/>
    <w:rsid w:val="00FA6684"/>
    <w:rsid w:val="00FB1A65"/>
    <w:rsid w:val="00FB1B74"/>
    <w:rsid w:val="00FB29B0"/>
    <w:rsid w:val="00FB2EEC"/>
    <w:rsid w:val="00FB3A81"/>
    <w:rsid w:val="00FB3BAF"/>
    <w:rsid w:val="00FB3C69"/>
    <w:rsid w:val="00FB3E88"/>
    <w:rsid w:val="00FB4EFD"/>
    <w:rsid w:val="00FB507D"/>
    <w:rsid w:val="00FB64A4"/>
    <w:rsid w:val="00FB672D"/>
    <w:rsid w:val="00FB6901"/>
    <w:rsid w:val="00FB6B2F"/>
    <w:rsid w:val="00FB7F69"/>
    <w:rsid w:val="00FC037D"/>
    <w:rsid w:val="00FC0F74"/>
    <w:rsid w:val="00FC1001"/>
    <w:rsid w:val="00FC1A06"/>
    <w:rsid w:val="00FC1E59"/>
    <w:rsid w:val="00FC3503"/>
    <w:rsid w:val="00FC3678"/>
    <w:rsid w:val="00FC3A6B"/>
    <w:rsid w:val="00FC3B03"/>
    <w:rsid w:val="00FC5145"/>
    <w:rsid w:val="00FC6013"/>
    <w:rsid w:val="00FC7AA0"/>
    <w:rsid w:val="00FC7F96"/>
    <w:rsid w:val="00FD0752"/>
    <w:rsid w:val="00FD0E80"/>
    <w:rsid w:val="00FD2A76"/>
    <w:rsid w:val="00FD2F38"/>
    <w:rsid w:val="00FD3092"/>
    <w:rsid w:val="00FD3242"/>
    <w:rsid w:val="00FD344C"/>
    <w:rsid w:val="00FD3A53"/>
    <w:rsid w:val="00FD3FA4"/>
    <w:rsid w:val="00FD3FDE"/>
    <w:rsid w:val="00FD5067"/>
    <w:rsid w:val="00FD55FF"/>
    <w:rsid w:val="00FD5638"/>
    <w:rsid w:val="00FD6724"/>
    <w:rsid w:val="00FD69A8"/>
    <w:rsid w:val="00FD7A82"/>
    <w:rsid w:val="00FE00E6"/>
    <w:rsid w:val="00FE0951"/>
    <w:rsid w:val="00FE127E"/>
    <w:rsid w:val="00FE1470"/>
    <w:rsid w:val="00FE18F9"/>
    <w:rsid w:val="00FE25DB"/>
    <w:rsid w:val="00FE35A9"/>
    <w:rsid w:val="00FE421C"/>
    <w:rsid w:val="00FE42D6"/>
    <w:rsid w:val="00FE44C6"/>
    <w:rsid w:val="00FE48E9"/>
    <w:rsid w:val="00FE4BF7"/>
    <w:rsid w:val="00FE5B83"/>
    <w:rsid w:val="00FE5E29"/>
    <w:rsid w:val="00FE6073"/>
    <w:rsid w:val="00FF0818"/>
    <w:rsid w:val="00FF24EC"/>
    <w:rsid w:val="00FF3497"/>
    <w:rsid w:val="00FF3D53"/>
    <w:rsid w:val="00FF5401"/>
    <w:rsid w:val="00FF699D"/>
    <w:rsid w:val="00FF7039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FFB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89585A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89585A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89585A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89585A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89585A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89585A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89585A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89585A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89585A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89585A"/>
  </w:style>
  <w:style w:type="paragraph" w:styleId="a5">
    <w:name w:val="header"/>
    <w:basedOn w:val="a0"/>
    <w:rsid w:val="0089585A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89585A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89585A"/>
  </w:style>
  <w:style w:type="paragraph" w:styleId="a8">
    <w:name w:val="Salutation"/>
    <w:basedOn w:val="a0"/>
    <w:next w:val="a0"/>
    <w:rsid w:val="0089585A"/>
  </w:style>
  <w:style w:type="paragraph" w:styleId="a9">
    <w:name w:val="Date"/>
    <w:basedOn w:val="a0"/>
    <w:next w:val="a0"/>
    <w:rsid w:val="0089585A"/>
  </w:style>
  <w:style w:type="paragraph" w:styleId="10">
    <w:name w:val="toc 1"/>
    <w:basedOn w:val="aa"/>
    <w:next w:val="aa"/>
    <w:semiHidden/>
    <w:rsid w:val="0089585A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89585A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89585A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89585A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89585A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89585A"/>
    <w:rPr>
      <w:vertAlign w:val="superscript"/>
    </w:rPr>
  </w:style>
  <w:style w:type="character" w:styleId="ad">
    <w:name w:val="Hyperlink"/>
    <w:rsid w:val="0089585A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89585A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89585A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89585A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89585A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89585A"/>
    <w:pPr>
      <w:ind w:left="2400"/>
    </w:pPr>
    <w:rPr>
      <w:szCs w:val="21"/>
    </w:rPr>
  </w:style>
  <w:style w:type="paragraph" w:styleId="ae">
    <w:name w:val="Block Text"/>
    <w:basedOn w:val="a0"/>
    <w:rsid w:val="0089585A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link w:val="af"/>
    <w:rsid w:val="0089585A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0">
    <w:name w:val="Body Text Indent"/>
    <w:basedOn w:val="a0"/>
    <w:rsid w:val="0089585A"/>
    <w:pPr>
      <w:ind w:left="600" w:hangingChars="200" w:hanging="600"/>
    </w:pPr>
    <w:rPr>
      <w:lang w:eastAsia="zh-TW"/>
    </w:rPr>
  </w:style>
  <w:style w:type="paragraph" w:styleId="af1">
    <w:name w:val="annotation text"/>
    <w:basedOn w:val="a0"/>
    <w:semiHidden/>
    <w:rsid w:val="0089585A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2">
    <w:name w:val="FollowedHyperlink"/>
    <w:rsid w:val="0089585A"/>
    <w:rPr>
      <w:color w:val="800080"/>
      <w:u w:val="single"/>
    </w:rPr>
  </w:style>
  <w:style w:type="paragraph" w:styleId="a">
    <w:name w:val="List Bullet"/>
    <w:basedOn w:val="a0"/>
    <w:autoRedefine/>
    <w:rsid w:val="0089585A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3">
    <w:name w:val="狀頭"/>
    <w:basedOn w:val="aa"/>
    <w:rsid w:val="0089585A"/>
    <w:pPr>
      <w:spacing w:line="380" w:lineRule="exact"/>
    </w:pPr>
  </w:style>
  <w:style w:type="paragraph" w:styleId="af4">
    <w:name w:val="Balloon Text"/>
    <w:basedOn w:val="a0"/>
    <w:semiHidden/>
    <w:rsid w:val="0089585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5">
    <w:name w:val="Table Grid"/>
    <w:basedOn w:val="a2"/>
    <w:rsid w:val="005F4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0"/>
    <w:rsid w:val="00346F55"/>
    <w:pPr>
      <w:ind w:leftChars="1800" w:left="100"/>
    </w:pPr>
    <w:rPr>
      <w:sz w:val="28"/>
      <w:szCs w:val="28"/>
      <w:lang w:eastAsia="zh-TW"/>
    </w:rPr>
  </w:style>
  <w:style w:type="character" w:customStyle="1" w:styleId="highlight">
    <w:name w:val="highlight"/>
    <w:basedOn w:val="a1"/>
    <w:rsid w:val="00F02960"/>
  </w:style>
  <w:style w:type="character" w:styleId="af7">
    <w:name w:val="annotation reference"/>
    <w:basedOn w:val="a1"/>
    <w:semiHidden/>
    <w:rsid w:val="009153CA"/>
    <w:rPr>
      <w:sz w:val="18"/>
      <w:szCs w:val="18"/>
    </w:rPr>
  </w:style>
  <w:style w:type="paragraph" w:styleId="af8">
    <w:name w:val="annotation subject"/>
    <w:basedOn w:val="af1"/>
    <w:next w:val="af1"/>
    <w:semiHidden/>
    <w:rsid w:val="009153C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  <w:style w:type="character" w:customStyle="1" w:styleId="HTML0">
    <w:name w:val="HTML 預設格式 字元"/>
    <w:basedOn w:val="a1"/>
    <w:link w:val="HTML"/>
    <w:uiPriority w:val="99"/>
    <w:rsid w:val="00F4403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9">
    <w:name w:val="List Paragraph"/>
    <w:basedOn w:val="a0"/>
    <w:uiPriority w:val="34"/>
    <w:qFormat/>
    <w:rsid w:val="00EC60E7"/>
    <w:pPr>
      <w:ind w:left="720"/>
      <w:contextualSpacing/>
    </w:pPr>
  </w:style>
  <w:style w:type="character" w:customStyle="1" w:styleId="af">
    <w:name w:val="本文 字元"/>
    <w:link w:val="aa"/>
    <w:rsid w:val="0008507A"/>
    <w:rPr>
      <w:rFonts w:eastAsia="標楷體"/>
      <w:color w:val="000000"/>
      <w:sz w:val="30"/>
    </w:rPr>
  </w:style>
  <w:style w:type="paragraph" w:styleId="Web">
    <w:name w:val="Normal (Web)"/>
    <w:basedOn w:val="a0"/>
    <w:uiPriority w:val="99"/>
    <w:semiHidden/>
    <w:unhideWhenUsed/>
    <w:rsid w:val="0043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lang w:val="en-US" w:eastAsia="zh-TW"/>
    </w:rPr>
  </w:style>
  <w:style w:type="paragraph" w:styleId="afa">
    <w:name w:val="Revision"/>
    <w:hidden/>
    <w:uiPriority w:val="99"/>
    <w:semiHidden/>
    <w:rsid w:val="0089032B"/>
    <w:rPr>
      <w:rFonts w:eastAsia="標楷體"/>
      <w:sz w:val="16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4AB1-5B81-4D13-ACD3-DF310BDF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508</TotalTime>
  <Pages>8</Pages>
  <Words>653</Words>
  <Characters>3725</Characters>
  <Application>Microsoft Office Word</Application>
  <DocSecurity>0</DocSecurity>
  <Lines>31</Lines>
  <Paragraphs>8</Paragraphs>
  <ScaleCrop>false</ScaleCrop>
  <Company>bmta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creator>林彥宏</dc:creator>
  <cp:lastModifiedBy>JCT-MEM</cp:lastModifiedBy>
  <cp:revision>98</cp:revision>
  <cp:lastPrinted>2022-05-16T12:35:00Z</cp:lastPrinted>
  <dcterms:created xsi:type="dcterms:W3CDTF">2022-05-13T03:28:00Z</dcterms:created>
  <dcterms:modified xsi:type="dcterms:W3CDTF">2022-06-19T06:38:00Z</dcterms:modified>
</cp:coreProperties>
</file>